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EDB" w:rsidRPr="00A30C2B" w:rsidRDefault="00225C95" w:rsidP="00A30C2B">
      <w:pPr>
        <w:rPr>
          <w:rFonts w:ascii="Garamond" w:hAnsi="Garamond" w:cs="Arial"/>
          <w:b/>
        </w:rPr>
      </w:pPr>
      <w:r w:rsidRPr="00A30C2B">
        <w:rPr>
          <w:rFonts w:ascii="Garamond" w:hAnsi="Garamond" w:cs="Arial"/>
          <w:noProof/>
        </w:rPr>
        <w:drawing>
          <wp:inline distT="0" distB="0" distL="0" distR="0">
            <wp:extent cx="7620000" cy="1028700"/>
            <wp:effectExtent l="19050" t="0" r="0" b="0"/>
            <wp:docPr id="1" name="Picture 1" descr="letterheadColor_no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Color_noaddress"/>
                    <pic:cNvPicPr>
                      <a:picLocks noChangeAspect="1" noChangeArrowheads="1"/>
                    </pic:cNvPicPr>
                  </pic:nvPicPr>
                  <pic:blipFill>
                    <a:blip r:embed="rId7" cstate="print"/>
                    <a:srcRect/>
                    <a:stretch>
                      <a:fillRect/>
                    </a:stretch>
                  </pic:blipFill>
                  <pic:spPr bwMode="auto">
                    <a:xfrm>
                      <a:off x="0" y="0"/>
                      <a:ext cx="7620000" cy="1028700"/>
                    </a:xfrm>
                    <a:prstGeom prst="rect">
                      <a:avLst/>
                    </a:prstGeom>
                    <a:noFill/>
                    <a:ln w="9525">
                      <a:noFill/>
                      <a:miter lim="800000"/>
                      <a:headEnd/>
                      <a:tailEnd/>
                    </a:ln>
                  </pic:spPr>
                </pic:pic>
              </a:graphicData>
            </a:graphic>
          </wp:inline>
        </w:drawing>
      </w:r>
    </w:p>
    <w:p w:rsidR="00287258" w:rsidRPr="00C11534" w:rsidRDefault="00287258" w:rsidP="00287258">
      <w:pPr>
        <w:rPr>
          <w:rFonts w:asciiTheme="minorHAnsi" w:hAnsiTheme="minorHAnsi" w:cs="Arial"/>
        </w:rPr>
      </w:pPr>
      <w:r w:rsidRPr="00C11534">
        <w:rPr>
          <w:rFonts w:asciiTheme="minorHAnsi" w:eastAsia="MS Mincho" w:hAnsiTheme="minorHAnsi" w:cs="Arial"/>
          <w:b/>
        </w:rPr>
        <w:t xml:space="preserve">LAURA JEFFREY ACADEMY </w:t>
      </w:r>
      <w:r w:rsidRPr="00C11534">
        <w:rPr>
          <w:rFonts w:asciiTheme="minorHAnsi" w:eastAsia="MS Mincho" w:hAnsiTheme="minorHAnsi" w:cs="Arial"/>
        </w:rPr>
        <w:t xml:space="preserve">is the first STEM-focused urban middle school in MN </w:t>
      </w:r>
      <w:proofErr w:type="gramStart"/>
      <w:r w:rsidRPr="00C11534">
        <w:rPr>
          <w:rFonts w:asciiTheme="minorHAnsi" w:eastAsia="MS Mincho" w:hAnsiTheme="minorHAnsi" w:cs="Arial"/>
        </w:rPr>
        <w:t>with a</w:t>
      </w:r>
      <w:proofErr w:type="gramEnd"/>
      <w:r w:rsidRPr="00C11534">
        <w:rPr>
          <w:rFonts w:asciiTheme="minorHAnsi" w:eastAsia="MS Mincho" w:hAnsiTheme="minorHAnsi" w:cs="Arial"/>
        </w:rPr>
        <w:t xml:space="preserve"> comprehensive liberal arts, girl-focused curriculum.  Our purpose is to provide a unique and stimulating education environment where students are free – to explore their potential, discover their brilliance and develop their intellect.  We are looking for educators committed to social justice and equity in learning for all students. If you are an educator who thinks out of the box, loves to collaborate with others, we would love to hear from you. </w:t>
      </w:r>
      <w:r>
        <w:rPr>
          <w:rFonts w:asciiTheme="minorHAnsi" w:eastAsia="MS Mincho" w:hAnsiTheme="minorHAnsi" w:cs="Arial"/>
        </w:rPr>
        <w:t>Teachers</w:t>
      </w:r>
      <w:r w:rsidRPr="00C11534">
        <w:rPr>
          <w:rFonts w:asciiTheme="minorHAnsi" w:eastAsia="MS Mincho" w:hAnsiTheme="minorHAnsi" w:cs="Arial"/>
        </w:rPr>
        <w:t xml:space="preserve"> of color are encouraged to apply. We are committed to serving a diverse population of students and families.</w:t>
      </w:r>
    </w:p>
    <w:p w:rsidR="0064310F" w:rsidRPr="00A30C2B" w:rsidRDefault="00065FAF" w:rsidP="00A30C2B">
      <w:pPr>
        <w:rPr>
          <w:rFonts w:asciiTheme="minorHAnsi" w:hAnsiTheme="minorHAnsi" w:cs="Arial"/>
        </w:rPr>
      </w:pPr>
      <w:r w:rsidRPr="00A30C2B">
        <w:rPr>
          <w:rFonts w:asciiTheme="minorHAnsi" w:hAnsiTheme="minorHAnsi" w:cs="Arial"/>
        </w:rPr>
        <w:t> </w:t>
      </w:r>
    </w:p>
    <w:p w:rsidR="00065FAF" w:rsidRPr="00A30C2B" w:rsidRDefault="00065FAF" w:rsidP="00A30C2B">
      <w:pPr>
        <w:rPr>
          <w:rFonts w:asciiTheme="minorHAnsi" w:hAnsiTheme="minorHAnsi" w:cs="Arial"/>
        </w:rPr>
      </w:pPr>
      <w:r w:rsidRPr="00A30C2B">
        <w:rPr>
          <w:rFonts w:asciiTheme="minorHAnsi" w:hAnsiTheme="minorHAnsi" w:cs="Arial"/>
          <w:b/>
          <w:bCs/>
        </w:rPr>
        <w:t>Job Title:  School</w:t>
      </w:r>
      <w:r w:rsidRPr="00A30C2B">
        <w:rPr>
          <w:rStyle w:val="apple-converted-space"/>
          <w:rFonts w:asciiTheme="minorHAnsi" w:hAnsiTheme="minorHAnsi" w:cs="Arial"/>
          <w:b/>
          <w:bCs/>
        </w:rPr>
        <w:t> </w:t>
      </w:r>
      <w:r w:rsidRPr="00A30C2B">
        <w:rPr>
          <w:rStyle w:val="il"/>
          <w:rFonts w:asciiTheme="minorHAnsi" w:hAnsiTheme="minorHAnsi" w:cs="Arial"/>
          <w:b/>
          <w:bCs/>
        </w:rPr>
        <w:t>Social</w:t>
      </w:r>
      <w:r w:rsidRPr="00A30C2B">
        <w:rPr>
          <w:rStyle w:val="apple-converted-space"/>
          <w:rFonts w:asciiTheme="minorHAnsi" w:hAnsiTheme="minorHAnsi" w:cs="Arial"/>
          <w:b/>
          <w:bCs/>
        </w:rPr>
        <w:t> </w:t>
      </w:r>
      <w:r w:rsidRPr="00A30C2B">
        <w:rPr>
          <w:rStyle w:val="il"/>
          <w:rFonts w:asciiTheme="minorHAnsi" w:hAnsiTheme="minorHAnsi" w:cs="Arial"/>
          <w:b/>
          <w:bCs/>
        </w:rPr>
        <w:t>Worker</w:t>
      </w:r>
      <w:r w:rsidR="00287258">
        <w:rPr>
          <w:rStyle w:val="il"/>
          <w:rFonts w:asciiTheme="minorHAnsi" w:hAnsiTheme="minorHAnsi" w:cs="Arial"/>
          <w:b/>
          <w:bCs/>
        </w:rPr>
        <w:t xml:space="preserve"> (.5 FTE)</w:t>
      </w:r>
    </w:p>
    <w:p w:rsidR="00065FAF" w:rsidRPr="00A30C2B" w:rsidRDefault="00065FAF" w:rsidP="00A30C2B">
      <w:pPr>
        <w:rPr>
          <w:rFonts w:asciiTheme="minorHAnsi" w:hAnsiTheme="minorHAnsi" w:cs="Arial"/>
        </w:rPr>
      </w:pPr>
      <w:r w:rsidRPr="00A30C2B">
        <w:rPr>
          <w:rFonts w:asciiTheme="minorHAnsi" w:hAnsiTheme="minorHAnsi" w:cs="Arial"/>
          <w:b/>
        </w:rPr>
        <w:t>Job Description:</w:t>
      </w:r>
      <w:r w:rsidRPr="00A30C2B">
        <w:rPr>
          <w:rFonts w:asciiTheme="minorHAnsi" w:hAnsiTheme="minorHAnsi" w:cs="Arial"/>
        </w:rPr>
        <w:t> </w:t>
      </w:r>
      <w:r w:rsidRPr="00A30C2B">
        <w:rPr>
          <w:rStyle w:val="apple-converted-space"/>
          <w:rFonts w:asciiTheme="minorHAnsi" w:hAnsiTheme="minorHAnsi" w:cs="Arial"/>
        </w:rPr>
        <w:t> </w:t>
      </w:r>
      <w:r w:rsidRPr="00A30C2B">
        <w:rPr>
          <w:rStyle w:val="il"/>
          <w:rFonts w:asciiTheme="minorHAnsi" w:hAnsiTheme="minorHAnsi" w:cs="Arial"/>
        </w:rPr>
        <w:t>Social</w:t>
      </w:r>
      <w:r w:rsidRPr="00A30C2B">
        <w:rPr>
          <w:rStyle w:val="apple-converted-space"/>
          <w:rFonts w:asciiTheme="minorHAnsi" w:hAnsiTheme="minorHAnsi" w:cs="Arial"/>
        </w:rPr>
        <w:t> </w:t>
      </w:r>
      <w:r w:rsidRPr="00A30C2B">
        <w:rPr>
          <w:rStyle w:val="il"/>
          <w:rFonts w:asciiTheme="minorHAnsi" w:hAnsiTheme="minorHAnsi" w:cs="Arial"/>
        </w:rPr>
        <w:t>worker</w:t>
      </w:r>
      <w:r w:rsidRPr="00A30C2B">
        <w:rPr>
          <w:rStyle w:val="apple-converted-space"/>
          <w:rFonts w:asciiTheme="minorHAnsi" w:hAnsiTheme="minorHAnsi" w:cs="Arial"/>
        </w:rPr>
        <w:t> </w:t>
      </w:r>
      <w:r w:rsidRPr="00A30C2B">
        <w:rPr>
          <w:rFonts w:asciiTheme="minorHAnsi" w:hAnsiTheme="minorHAnsi" w:cs="Arial"/>
        </w:rPr>
        <w:t>will promote and enhance the overall academic mission by providing services that strengthen home/school/community partnerships and reduce barriers to learning.  The</w:t>
      </w:r>
      <w:r w:rsidRPr="00A30C2B">
        <w:rPr>
          <w:rStyle w:val="apple-converted-space"/>
          <w:rFonts w:asciiTheme="minorHAnsi" w:hAnsiTheme="minorHAnsi" w:cs="Arial"/>
        </w:rPr>
        <w:t> </w:t>
      </w:r>
      <w:r w:rsidRPr="00A30C2B">
        <w:rPr>
          <w:rStyle w:val="il"/>
          <w:rFonts w:asciiTheme="minorHAnsi" w:hAnsiTheme="minorHAnsi" w:cs="Arial"/>
        </w:rPr>
        <w:t>social</w:t>
      </w:r>
      <w:r w:rsidRPr="00A30C2B">
        <w:rPr>
          <w:rStyle w:val="apple-converted-space"/>
          <w:rFonts w:asciiTheme="minorHAnsi" w:hAnsiTheme="minorHAnsi" w:cs="Arial"/>
        </w:rPr>
        <w:t> </w:t>
      </w:r>
      <w:r w:rsidRPr="00A30C2B">
        <w:rPr>
          <w:rStyle w:val="il"/>
          <w:rFonts w:asciiTheme="minorHAnsi" w:hAnsiTheme="minorHAnsi" w:cs="Arial"/>
        </w:rPr>
        <w:t>worker</w:t>
      </w:r>
      <w:r w:rsidRPr="00A30C2B">
        <w:rPr>
          <w:rStyle w:val="apple-converted-space"/>
          <w:rFonts w:asciiTheme="minorHAnsi" w:hAnsiTheme="minorHAnsi" w:cs="Arial"/>
        </w:rPr>
        <w:t> </w:t>
      </w:r>
      <w:r w:rsidRPr="00A30C2B">
        <w:rPr>
          <w:rFonts w:asciiTheme="minorHAnsi" w:hAnsiTheme="minorHAnsi" w:cs="Arial"/>
        </w:rPr>
        <w:t>will work to enhance emotional and</w:t>
      </w:r>
      <w:r w:rsidRPr="00A30C2B">
        <w:rPr>
          <w:rStyle w:val="apple-converted-space"/>
          <w:rFonts w:asciiTheme="minorHAnsi" w:hAnsiTheme="minorHAnsi" w:cs="Arial"/>
        </w:rPr>
        <w:t> </w:t>
      </w:r>
      <w:r w:rsidRPr="00A30C2B">
        <w:rPr>
          <w:rStyle w:val="il"/>
          <w:rFonts w:asciiTheme="minorHAnsi" w:hAnsiTheme="minorHAnsi" w:cs="Arial"/>
        </w:rPr>
        <w:t>social</w:t>
      </w:r>
      <w:r w:rsidRPr="00A30C2B">
        <w:rPr>
          <w:rStyle w:val="apple-converted-space"/>
          <w:rFonts w:asciiTheme="minorHAnsi" w:hAnsiTheme="minorHAnsi" w:cs="Arial"/>
        </w:rPr>
        <w:t> </w:t>
      </w:r>
      <w:r w:rsidRPr="00A30C2B">
        <w:rPr>
          <w:rFonts w:asciiTheme="minorHAnsi" w:hAnsiTheme="minorHAnsi" w:cs="Arial"/>
        </w:rPr>
        <w:t>development of students while understanding the influences of family, community, socioecon</w:t>
      </w:r>
      <w:bookmarkStart w:id="0" w:name="_GoBack"/>
      <w:bookmarkEnd w:id="0"/>
      <w:r w:rsidRPr="00A30C2B">
        <w:rPr>
          <w:rFonts w:asciiTheme="minorHAnsi" w:hAnsiTheme="minorHAnsi" w:cs="Arial"/>
        </w:rPr>
        <w:t>omics and cultural differences on student success.  The</w:t>
      </w:r>
      <w:r w:rsidRPr="00A30C2B">
        <w:rPr>
          <w:rStyle w:val="apple-converted-space"/>
          <w:rFonts w:asciiTheme="minorHAnsi" w:hAnsiTheme="minorHAnsi" w:cs="Arial"/>
        </w:rPr>
        <w:t> </w:t>
      </w:r>
      <w:r w:rsidRPr="00A30C2B">
        <w:rPr>
          <w:rStyle w:val="il"/>
          <w:rFonts w:asciiTheme="minorHAnsi" w:hAnsiTheme="minorHAnsi" w:cs="Arial"/>
        </w:rPr>
        <w:t>social</w:t>
      </w:r>
      <w:r w:rsidRPr="00A30C2B">
        <w:rPr>
          <w:rStyle w:val="apple-converted-space"/>
          <w:rFonts w:asciiTheme="minorHAnsi" w:hAnsiTheme="minorHAnsi" w:cs="Arial"/>
        </w:rPr>
        <w:t> </w:t>
      </w:r>
      <w:r w:rsidRPr="00A30C2B">
        <w:rPr>
          <w:rStyle w:val="il"/>
          <w:rFonts w:asciiTheme="minorHAnsi" w:hAnsiTheme="minorHAnsi" w:cs="Arial"/>
        </w:rPr>
        <w:t>worker</w:t>
      </w:r>
      <w:r w:rsidRPr="00A30C2B">
        <w:rPr>
          <w:rStyle w:val="apple-converted-space"/>
          <w:rFonts w:asciiTheme="minorHAnsi" w:hAnsiTheme="minorHAnsi" w:cs="Arial"/>
        </w:rPr>
        <w:t> </w:t>
      </w:r>
      <w:r w:rsidRPr="00A30C2B">
        <w:rPr>
          <w:rFonts w:asciiTheme="minorHAnsi" w:hAnsiTheme="minorHAnsi" w:cs="Arial"/>
        </w:rPr>
        <w:t>will implement effective proactive and intervention strategies and work as part of the school team member to enhance effective learning.</w:t>
      </w:r>
    </w:p>
    <w:p w:rsidR="00065FAF" w:rsidRPr="00A30C2B" w:rsidRDefault="00065FAF" w:rsidP="00A30C2B">
      <w:pPr>
        <w:rPr>
          <w:rFonts w:asciiTheme="minorHAnsi" w:hAnsiTheme="minorHAnsi" w:cs="Arial"/>
        </w:rPr>
      </w:pPr>
      <w:r w:rsidRPr="00A30C2B">
        <w:rPr>
          <w:rFonts w:asciiTheme="minorHAnsi" w:hAnsiTheme="minorHAnsi" w:cs="Arial"/>
        </w:rPr>
        <w:t> </w:t>
      </w:r>
    </w:p>
    <w:p w:rsidR="00065FAF" w:rsidRPr="00A30C2B" w:rsidRDefault="00065FAF" w:rsidP="00A30C2B">
      <w:pPr>
        <w:rPr>
          <w:rFonts w:asciiTheme="minorHAnsi" w:hAnsiTheme="minorHAnsi" w:cs="Arial"/>
        </w:rPr>
      </w:pPr>
      <w:r w:rsidRPr="00A30C2B">
        <w:rPr>
          <w:rFonts w:asciiTheme="minorHAnsi" w:hAnsiTheme="minorHAnsi" w:cs="Arial"/>
          <w:b/>
          <w:bCs/>
        </w:rPr>
        <w:t>Job Responsibilities:</w:t>
      </w:r>
    </w:p>
    <w:p w:rsidR="00065FAF" w:rsidRPr="00A30C2B" w:rsidRDefault="00065FAF" w:rsidP="00A30C2B">
      <w:pPr>
        <w:rPr>
          <w:rFonts w:asciiTheme="minorHAnsi" w:hAnsiTheme="minorHAnsi" w:cs="Arial"/>
        </w:rPr>
      </w:pPr>
      <w:r w:rsidRPr="00A30C2B">
        <w:rPr>
          <w:rFonts w:asciiTheme="minorHAnsi" w:hAnsiTheme="minorHAnsi" w:cs="Arial"/>
        </w:rPr>
        <w:t>Curriculum, Instruction and Assessment:  ensure whole child development.</w:t>
      </w:r>
    </w:p>
    <w:p w:rsidR="00065FAF" w:rsidRPr="00A30C2B" w:rsidRDefault="00065FAF" w:rsidP="00A30C2B">
      <w:pPr>
        <w:pStyle w:val="NormalWeb"/>
        <w:numPr>
          <w:ilvl w:val="0"/>
          <w:numId w:val="15"/>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Ensure compliance with special education due process including developing and implementing Individualized Education Programs in collaboration with families, students and teachers.  Support initial evaluations/re-evaluations and all due process requirements.</w:t>
      </w:r>
    </w:p>
    <w:p w:rsidR="00065FAF" w:rsidRPr="00A30C2B" w:rsidRDefault="00065FAF" w:rsidP="00A30C2B">
      <w:pPr>
        <w:pStyle w:val="NormalWeb"/>
        <w:numPr>
          <w:ilvl w:val="0"/>
          <w:numId w:val="15"/>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Teach</w:t>
      </w:r>
      <w:r w:rsidRPr="00A30C2B">
        <w:rPr>
          <w:rStyle w:val="apple-converted-space"/>
          <w:rFonts w:asciiTheme="minorHAnsi" w:hAnsiTheme="minorHAnsi" w:cs="Arial"/>
          <w:iCs/>
          <w:sz w:val="22"/>
          <w:szCs w:val="22"/>
        </w:rPr>
        <w:t> </w:t>
      </w:r>
      <w:r w:rsidRPr="00A30C2B">
        <w:rPr>
          <w:rStyle w:val="il"/>
          <w:rFonts w:asciiTheme="minorHAnsi" w:hAnsiTheme="minorHAnsi" w:cs="Arial"/>
          <w:iCs/>
          <w:sz w:val="22"/>
          <w:szCs w:val="22"/>
        </w:rPr>
        <w:t>social</w:t>
      </w:r>
      <w:r w:rsidRPr="00A30C2B">
        <w:rPr>
          <w:rFonts w:asciiTheme="minorHAnsi" w:hAnsiTheme="minorHAnsi" w:cs="Arial"/>
          <w:iCs/>
          <w:sz w:val="22"/>
          <w:szCs w:val="22"/>
        </w:rPr>
        <w:t>/emotional skills/sensory regulation/coping and other cognitive skills to students utilizing best practice and evidenced based strategies and curriculum.  Develop/facilitate skills training plans as needed for CTSS.</w:t>
      </w:r>
    </w:p>
    <w:p w:rsidR="00065FAF" w:rsidRPr="00A30C2B" w:rsidRDefault="00065FAF" w:rsidP="00A30C2B">
      <w:pPr>
        <w:pStyle w:val="NormalWeb"/>
        <w:numPr>
          <w:ilvl w:val="0"/>
          <w:numId w:val="15"/>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Regularly assess and evaluate learning based on best practice. Measure and report on student progress, and reinforce students' outstanding contributions and performance. </w:t>
      </w:r>
    </w:p>
    <w:p w:rsidR="00065FAF" w:rsidRPr="00A30C2B" w:rsidRDefault="00065FAF" w:rsidP="00A30C2B">
      <w:pPr>
        <w:pStyle w:val="NormalWeb"/>
        <w:numPr>
          <w:ilvl w:val="0"/>
          <w:numId w:val="15"/>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Participate in team meetings, committee meetings and professional development with general and special education staff.</w:t>
      </w:r>
    </w:p>
    <w:p w:rsidR="00065FAF" w:rsidRPr="00A30C2B" w:rsidRDefault="00065FAF" w:rsidP="00A30C2B">
      <w:pPr>
        <w:pStyle w:val="NormalWeb"/>
        <w:numPr>
          <w:ilvl w:val="0"/>
          <w:numId w:val="15"/>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Maintain various required records/data according to established policies and procedures.</w:t>
      </w:r>
    </w:p>
    <w:p w:rsidR="00065FAF" w:rsidRPr="00A30C2B" w:rsidRDefault="00065FAF" w:rsidP="00A30C2B">
      <w:pPr>
        <w:pStyle w:val="NormalWeb"/>
        <w:numPr>
          <w:ilvl w:val="0"/>
          <w:numId w:val="15"/>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Administrative designee for IEP meetings as requested.</w:t>
      </w:r>
    </w:p>
    <w:p w:rsidR="00065FAF" w:rsidRPr="00A30C2B" w:rsidRDefault="00065FAF" w:rsidP="00A30C2B">
      <w:pPr>
        <w:pStyle w:val="NormalWeb"/>
        <w:numPr>
          <w:ilvl w:val="0"/>
          <w:numId w:val="15"/>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Authority in charge if other administrators are out of the building</w:t>
      </w:r>
      <w:r w:rsidRPr="00A30C2B">
        <w:rPr>
          <w:rFonts w:asciiTheme="minorHAnsi" w:hAnsiTheme="minorHAnsi" w:cs="Arial"/>
          <w:i/>
          <w:iCs/>
          <w:sz w:val="22"/>
          <w:szCs w:val="22"/>
        </w:rPr>
        <w:t>.</w:t>
      </w:r>
    </w:p>
    <w:p w:rsidR="00065FAF" w:rsidRPr="00A30C2B" w:rsidRDefault="00065FAF" w:rsidP="00A30C2B">
      <w:pPr>
        <w:rPr>
          <w:rFonts w:asciiTheme="minorHAnsi" w:hAnsiTheme="minorHAnsi" w:cs="Arial"/>
        </w:rPr>
      </w:pPr>
      <w:r w:rsidRPr="00A30C2B">
        <w:rPr>
          <w:rFonts w:asciiTheme="minorHAnsi" w:hAnsiTheme="minorHAnsi" w:cs="Arial"/>
        </w:rPr>
        <w:t> </w:t>
      </w:r>
    </w:p>
    <w:p w:rsidR="00065FAF" w:rsidRPr="00A30C2B" w:rsidRDefault="00065FAF" w:rsidP="00A30C2B">
      <w:pPr>
        <w:rPr>
          <w:rFonts w:asciiTheme="minorHAnsi" w:hAnsiTheme="minorHAnsi" w:cs="Arial"/>
        </w:rPr>
      </w:pPr>
      <w:r w:rsidRPr="00A30C2B">
        <w:rPr>
          <w:rFonts w:asciiTheme="minorHAnsi" w:hAnsiTheme="minorHAnsi" w:cs="Arial"/>
        </w:rPr>
        <w:t>Family/Student Relationships: develop family school partnerships.</w:t>
      </w:r>
    </w:p>
    <w:p w:rsidR="00065FAF" w:rsidRPr="00A30C2B" w:rsidRDefault="00065FAF" w:rsidP="00A30C2B">
      <w:pPr>
        <w:pStyle w:val="NormalWeb"/>
        <w:numPr>
          <w:ilvl w:val="0"/>
          <w:numId w:val="13"/>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Develop regular, positive and culturally responsive communication with families, caregivers and students to ensure clear understanding of student strengths, challenges, goals, progress and potential. </w:t>
      </w:r>
    </w:p>
    <w:p w:rsidR="00065FAF" w:rsidRPr="00A30C2B" w:rsidRDefault="00065FAF" w:rsidP="00A30C2B">
      <w:pPr>
        <w:pStyle w:val="NormalWeb"/>
        <w:numPr>
          <w:ilvl w:val="0"/>
          <w:numId w:val="13"/>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Support other staff in developing regular, positive, culturally responsive communication with families.</w:t>
      </w:r>
    </w:p>
    <w:p w:rsidR="00065FAF" w:rsidRPr="00A30C2B" w:rsidRDefault="00065FAF" w:rsidP="00A30C2B">
      <w:pPr>
        <w:pStyle w:val="NormalWeb"/>
        <w:numPr>
          <w:ilvl w:val="0"/>
          <w:numId w:val="13"/>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Meet as needed with all students/families around emotional/mental health needs and develop system of referrals for students in need of outside services.</w:t>
      </w:r>
    </w:p>
    <w:p w:rsidR="00065FAF" w:rsidRPr="00A30C2B" w:rsidRDefault="00065FAF" w:rsidP="00A30C2B">
      <w:pPr>
        <w:pStyle w:val="NormalWeb"/>
        <w:numPr>
          <w:ilvl w:val="0"/>
          <w:numId w:val="13"/>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 xml:space="preserve">Collaborate with outside community support staff in supporting student’s educational </w:t>
      </w:r>
      <w:r w:rsidRPr="00A30C2B">
        <w:rPr>
          <w:rFonts w:asciiTheme="minorHAnsi" w:hAnsiTheme="minorHAnsi" w:cs="Arial"/>
          <w:i/>
          <w:iCs/>
          <w:sz w:val="22"/>
          <w:szCs w:val="22"/>
        </w:rPr>
        <w:t>success.</w:t>
      </w:r>
    </w:p>
    <w:p w:rsidR="00065FAF" w:rsidRPr="00A30C2B" w:rsidRDefault="00065FAF" w:rsidP="00A30C2B">
      <w:pPr>
        <w:rPr>
          <w:rFonts w:asciiTheme="minorHAnsi" w:hAnsiTheme="minorHAnsi" w:cs="Arial"/>
        </w:rPr>
      </w:pPr>
      <w:r w:rsidRPr="00A30C2B">
        <w:rPr>
          <w:rFonts w:asciiTheme="minorHAnsi" w:hAnsiTheme="minorHAnsi" w:cs="Arial"/>
        </w:rPr>
        <w:t> </w:t>
      </w:r>
    </w:p>
    <w:p w:rsidR="00065FAF" w:rsidRPr="00A30C2B" w:rsidRDefault="00065FAF" w:rsidP="00A30C2B">
      <w:pPr>
        <w:rPr>
          <w:rFonts w:asciiTheme="minorHAnsi" w:hAnsiTheme="minorHAnsi" w:cs="Arial"/>
        </w:rPr>
      </w:pPr>
      <w:r w:rsidRPr="00A30C2B">
        <w:rPr>
          <w:rFonts w:asciiTheme="minorHAnsi" w:hAnsiTheme="minorHAnsi" w:cs="Arial"/>
        </w:rPr>
        <w:t>Behavioral Support: promote responsible independence for all students.</w:t>
      </w:r>
    </w:p>
    <w:p w:rsidR="00065FAF" w:rsidRPr="00A30C2B" w:rsidRDefault="00065FAF" w:rsidP="00A30C2B">
      <w:pPr>
        <w:pStyle w:val="NormalWeb"/>
        <w:numPr>
          <w:ilvl w:val="0"/>
          <w:numId w:val="11"/>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Support all students around behavioral needs, support cultural liaison/administration staff in intervening around behavioral issues, collecting student statements and supporting restorative practices.</w:t>
      </w:r>
    </w:p>
    <w:p w:rsidR="00065FAF" w:rsidRPr="00A30C2B" w:rsidRDefault="00065FAF" w:rsidP="00A30C2B">
      <w:pPr>
        <w:pStyle w:val="NormalWeb"/>
        <w:numPr>
          <w:ilvl w:val="0"/>
          <w:numId w:val="11"/>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lastRenderedPageBreak/>
        <w:t>Support the development and implementation of effective behavioral plans/strategies for students.</w:t>
      </w:r>
    </w:p>
    <w:p w:rsidR="00065FAF" w:rsidRPr="00A30C2B" w:rsidRDefault="00065FAF" w:rsidP="00A30C2B">
      <w:pPr>
        <w:pStyle w:val="NormalWeb"/>
        <w:numPr>
          <w:ilvl w:val="0"/>
          <w:numId w:val="11"/>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Support school climate initiatives, emphasizing student resiliency, strengths, responsibility and accountability, including student supervision and discipline.</w:t>
      </w:r>
    </w:p>
    <w:p w:rsidR="00065FAF" w:rsidRPr="00A30C2B" w:rsidRDefault="00065FAF" w:rsidP="00A30C2B">
      <w:pPr>
        <w:pStyle w:val="NormalWeb"/>
        <w:numPr>
          <w:ilvl w:val="0"/>
          <w:numId w:val="11"/>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Support teachers in utilizing culturally competent strategies for classroom management and successes.</w:t>
      </w:r>
    </w:p>
    <w:p w:rsidR="00065FAF" w:rsidRPr="00A30C2B" w:rsidRDefault="00065FAF" w:rsidP="00A30C2B">
      <w:pPr>
        <w:pStyle w:val="NormalWeb"/>
        <w:numPr>
          <w:ilvl w:val="0"/>
          <w:numId w:val="11"/>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Support families in developing relationships with school staff and collaborating with families around behavioral needs at school.</w:t>
      </w:r>
    </w:p>
    <w:p w:rsidR="00065FAF" w:rsidRPr="00A30C2B" w:rsidRDefault="00065FAF" w:rsidP="00A30C2B">
      <w:pPr>
        <w:pStyle w:val="NormalWeb"/>
        <w:numPr>
          <w:ilvl w:val="0"/>
          <w:numId w:val="11"/>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Assist general education staff in developing and implementing interventions for students who are not meeting grade level expectations in academic,</w:t>
      </w:r>
      <w:r w:rsidRPr="00A30C2B">
        <w:rPr>
          <w:rStyle w:val="apple-converted-space"/>
          <w:rFonts w:asciiTheme="minorHAnsi" w:hAnsiTheme="minorHAnsi" w:cs="Arial"/>
          <w:iCs/>
          <w:sz w:val="22"/>
          <w:szCs w:val="22"/>
        </w:rPr>
        <w:t> </w:t>
      </w:r>
      <w:r w:rsidRPr="00A30C2B">
        <w:rPr>
          <w:rStyle w:val="il"/>
          <w:rFonts w:asciiTheme="minorHAnsi" w:hAnsiTheme="minorHAnsi" w:cs="Arial"/>
          <w:iCs/>
          <w:sz w:val="22"/>
          <w:szCs w:val="22"/>
        </w:rPr>
        <w:t>social</w:t>
      </w:r>
      <w:r w:rsidRPr="00A30C2B">
        <w:rPr>
          <w:rStyle w:val="apple-converted-space"/>
          <w:rFonts w:asciiTheme="minorHAnsi" w:hAnsiTheme="minorHAnsi" w:cs="Arial"/>
          <w:iCs/>
          <w:sz w:val="22"/>
          <w:szCs w:val="22"/>
        </w:rPr>
        <w:t> </w:t>
      </w:r>
      <w:r w:rsidRPr="00A30C2B">
        <w:rPr>
          <w:rFonts w:asciiTheme="minorHAnsi" w:hAnsiTheme="minorHAnsi" w:cs="Arial"/>
          <w:iCs/>
          <w:sz w:val="22"/>
          <w:szCs w:val="22"/>
        </w:rPr>
        <w:t>or behavioral areas.</w:t>
      </w:r>
    </w:p>
    <w:p w:rsidR="00065FAF" w:rsidRPr="00A30C2B" w:rsidRDefault="00065FAF" w:rsidP="00A30C2B">
      <w:pPr>
        <w:ind w:left="360"/>
        <w:rPr>
          <w:rFonts w:asciiTheme="minorHAnsi" w:hAnsiTheme="minorHAnsi" w:cs="Arial"/>
        </w:rPr>
      </w:pPr>
      <w:r w:rsidRPr="00A30C2B">
        <w:rPr>
          <w:rFonts w:asciiTheme="minorHAnsi" w:hAnsiTheme="minorHAnsi" w:cs="Arial"/>
        </w:rPr>
        <w:t> </w:t>
      </w:r>
    </w:p>
    <w:p w:rsidR="00065FAF" w:rsidRPr="00A30C2B" w:rsidRDefault="00065FAF" w:rsidP="00A30C2B">
      <w:pPr>
        <w:rPr>
          <w:rFonts w:asciiTheme="minorHAnsi" w:hAnsiTheme="minorHAnsi" w:cs="Arial"/>
        </w:rPr>
      </w:pPr>
      <w:r w:rsidRPr="00A30C2B">
        <w:rPr>
          <w:rFonts w:asciiTheme="minorHAnsi" w:hAnsiTheme="minorHAnsi" w:cs="Arial"/>
        </w:rPr>
        <w:t>LJA Community Climate: support community wide prevention of over representation of students of color in Special Education and a focus on moving students into General Education.</w:t>
      </w:r>
    </w:p>
    <w:p w:rsidR="00065FAF" w:rsidRPr="00A30C2B" w:rsidRDefault="00065FAF" w:rsidP="00A30C2B">
      <w:pPr>
        <w:pStyle w:val="NormalWeb"/>
        <w:numPr>
          <w:ilvl w:val="0"/>
          <w:numId w:val="10"/>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Model and support LJA’s principles and theoretical framework with staff, students, and families.</w:t>
      </w:r>
    </w:p>
    <w:p w:rsidR="00065FAF" w:rsidRPr="00A30C2B" w:rsidRDefault="00065FAF" w:rsidP="00A30C2B">
      <w:pPr>
        <w:pStyle w:val="NormalWeb"/>
        <w:numPr>
          <w:ilvl w:val="0"/>
          <w:numId w:val="10"/>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Model and support a growth mindset with students’, staff, and families.</w:t>
      </w:r>
    </w:p>
    <w:p w:rsidR="00065FAF" w:rsidRPr="00A30C2B" w:rsidRDefault="00065FAF" w:rsidP="00A30C2B">
      <w:pPr>
        <w:pStyle w:val="NormalWeb"/>
        <w:numPr>
          <w:ilvl w:val="0"/>
          <w:numId w:val="10"/>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Support LJA’s Restorative Justice initiative.</w:t>
      </w:r>
    </w:p>
    <w:p w:rsidR="00065FAF" w:rsidRPr="00A30C2B" w:rsidRDefault="00065FAF" w:rsidP="00A30C2B">
      <w:pPr>
        <w:pStyle w:val="NormalWeb"/>
        <w:numPr>
          <w:ilvl w:val="0"/>
          <w:numId w:val="10"/>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 xml:space="preserve">Support professional development and training around mental health </w:t>
      </w:r>
      <w:proofErr w:type="spellStart"/>
      <w:r w:rsidRPr="00A30C2B">
        <w:rPr>
          <w:rFonts w:asciiTheme="minorHAnsi" w:hAnsiTheme="minorHAnsi" w:cs="Arial"/>
          <w:iCs/>
          <w:sz w:val="22"/>
          <w:szCs w:val="22"/>
        </w:rPr>
        <w:t>and</w:t>
      </w:r>
      <w:r w:rsidRPr="00A30C2B">
        <w:rPr>
          <w:rStyle w:val="il"/>
          <w:rFonts w:asciiTheme="minorHAnsi" w:hAnsiTheme="minorHAnsi" w:cs="Arial"/>
          <w:iCs/>
          <w:sz w:val="22"/>
          <w:szCs w:val="22"/>
        </w:rPr>
        <w:t>social</w:t>
      </w:r>
      <w:proofErr w:type="spellEnd"/>
      <w:r w:rsidRPr="00A30C2B">
        <w:rPr>
          <w:rFonts w:asciiTheme="minorHAnsi" w:hAnsiTheme="minorHAnsi" w:cs="Arial"/>
          <w:iCs/>
          <w:sz w:val="22"/>
          <w:szCs w:val="22"/>
        </w:rPr>
        <w:t>/emotional skill development.</w:t>
      </w:r>
    </w:p>
    <w:p w:rsidR="00065FAF" w:rsidRPr="00A30C2B" w:rsidRDefault="00065FAF" w:rsidP="00A30C2B">
      <w:pPr>
        <w:pStyle w:val="NormalWeb"/>
        <w:numPr>
          <w:ilvl w:val="0"/>
          <w:numId w:val="10"/>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Collaborate with staff to develop culturally competent strategies for working with diverse classrooms (i.e. academics, race, ethnicity, socio economics, familial expectations).</w:t>
      </w:r>
    </w:p>
    <w:p w:rsidR="00065FAF" w:rsidRPr="00A30C2B" w:rsidRDefault="00065FAF" w:rsidP="00A30C2B">
      <w:pPr>
        <w:pStyle w:val="NormalWeb"/>
        <w:numPr>
          <w:ilvl w:val="0"/>
          <w:numId w:val="10"/>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Participate in all aspects of the school community including several evening community events as assigned.</w:t>
      </w:r>
    </w:p>
    <w:p w:rsidR="00065FAF" w:rsidRPr="00A30C2B" w:rsidRDefault="00065FAF" w:rsidP="00A30C2B">
      <w:pPr>
        <w:rPr>
          <w:rFonts w:asciiTheme="minorHAnsi" w:hAnsiTheme="minorHAnsi" w:cs="Arial"/>
        </w:rPr>
      </w:pPr>
      <w:r w:rsidRPr="00A30C2B">
        <w:rPr>
          <w:rFonts w:asciiTheme="minorHAnsi" w:hAnsiTheme="minorHAnsi" w:cs="Arial"/>
        </w:rPr>
        <w:t>Leadership: integral part of the LJA leadership team supporting long-term vision, strategic initiatives and daily implementation of goals.</w:t>
      </w:r>
    </w:p>
    <w:p w:rsidR="00065FAF" w:rsidRPr="00A30C2B" w:rsidRDefault="00065FAF" w:rsidP="00A30C2B">
      <w:pPr>
        <w:pStyle w:val="ListParagraph"/>
        <w:numPr>
          <w:ilvl w:val="0"/>
          <w:numId w:val="7"/>
        </w:numPr>
        <w:rPr>
          <w:rFonts w:asciiTheme="minorHAnsi" w:hAnsiTheme="minorHAnsi" w:cs="Arial"/>
        </w:rPr>
      </w:pPr>
      <w:r w:rsidRPr="00A30C2B">
        <w:rPr>
          <w:rFonts w:asciiTheme="minorHAnsi" w:hAnsiTheme="minorHAnsi" w:cs="Arial"/>
          <w:iCs/>
        </w:rPr>
        <w:t>Managing Interaction - Demonstrate effective use of group processes and facilitator skills. Identifies self as a team leader; intervenes, negotiates, resolves conflict as needed; facilitates healthy</w:t>
      </w:r>
      <w:r w:rsidRPr="00A30C2B">
        <w:rPr>
          <w:rStyle w:val="apple-converted-space"/>
          <w:rFonts w:asciiTheme="minorHAnsi" w:hAnsiTheme="minorHAnsi" w:cs="Arial"/>
          <w:iCs/>
        </w:rPr>
        <w:t> </w:t>
      </w:r>
      <w:r w:rsidRPr="00A30C2B">
        <w:rPr>
          <w:rFonts w:asciiTheme="minorHAnsi" w:hAnsiTheme="minorHAnsi" w:cs="Arial"/>
          <w:iCs/>
        </w:rPr>
        <w:t>communication; creates a cooperative atmosphere.</w:t>
      </w:r>
    </w:p>
    <w:p w:rsidR="00065FAF" w:rsidRPr="00A30C2B" w:rsidRDefault="00065FAF" w:rsidP="00A30C2B">
      <w:pPr>
        <w:pStyle w:val="ListParagraph"/>
        <w:numPr>
          <w:ilvl w:val="0"/>
          <w:numId w:val="7"/>
        </w:numPr>
        <w:rPr>
          <w:rFonts w:asciiTheme="minorHAnsi" w:hAnsiTheme="minorHAnsi" w:cs="Arial"/>
        </w:rPr>
      </w:pPr>
      <w:r w:rsidRPr="00A30C2B">
        <w:rPr>
          <w:rFonts w:asciiTheme="minorHAnsi" w:hAnsiTheme="minorHAnsi" w:cs="Arial"/>
          <w:iCs/>
        </w:rPr>
        <w:t>Responsiveness - Understands the diversity among different groups and modifies interaction style to fit the situation; understands how one’s own behavior may affect others; adjusts strategies when ineffective; exhibits appropriate interaction skills; and deals effectively with emotional issues.</w:t>
      </w:r>
      <w:r w:rsidRPr="00A30C2B">
        <w:rPr>
          <w:rFonts w:asciiTheme="minorHAnsi" w:hAnsiTheme="minorHAnsi"/>
        </w:rPr>
        <w:t> </w:t>
      </w:r>
    </w:p>
    <w:p w:rsidR="0064310F" w:rsidRPr="00A30C2B" w:rsidRDefault="0064310F" w:rsidP="00A30C2B">
      <w:pPr>
        <w:rPr>
          <w:rFonts w:asciiTheme="minorHAnsi" w:hAnsiTheme="minorHAnsi" w:cs="Arial"/>
        </w:rPr>
      </w:pPr>
    </w:p>
    <w:p w:rsidR="00065FAF" w:rsidRPr="00A30C2B" w:rsidRDefault="00065FAF" w:rsidP="00A30C2B">
      <w:pPr>
        <w:rPr>
          <w:rFonts w:asciiTheme="minorHAnsi" w:hAnsiTheme="minorHAnsi" w:cs="Arial"/>
        </w:rPr>
      </w:pPr>
      <w:r w:rsidRPr="00A30C2B">
        <w:rPr>
          <w:rFonts w:asciiTheme="minorHAnsi" w:hAnsiTheme="minorHAnsi" w:cs="Arial"/>
        </w:rPr>
        <w:t>Qualifications</w:t>
      </w:r>
    </w:p>
    <w:p w:rsidR="00065FAF" w:rsidRPr="00A30C2B" w:rsidRDefault="00065FAF" w:rsidP="00A30C2B">
      <w:pPr>
        <w:pStyle w:val="NormalWeb"/>
        <w:numPr>
          <w:ilvl w:val="0"/>
          <w:numId w:val="6"/>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LICSW license or in process of obtaining LICSW license</w:t>
      </w:r>
    </w:p>
    <w:p w:rsidR="00065FAF" w:rsidRPr="00A30C2B" w:rsidRDefault="00065FAF" w:rsidP="00A30C2B">
      <w:pPr>
        <w:pStyle w:val="NormalWeb"/>
        <w:numPr>
          <w:ilvl w:val="0"/>
          <w:numId w:val="6"/>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MN Department of ED school</w:t>
      </w:r>
      <w:r w:rsidRPr="00A30C2B">
        <w:rPr>
          <w:rStyle w:val="apple-converted-space"/>
          <w:rFonts w:asciiTheme="minorHAnsi" w:hAnsiTheme="minorHAnsi" w:cs="Arial"/>
          <w:iCs/>
          <w:sz w:val="22"/>
          <w:szCs w:val="22"/>
        </w:rPr>
        <w:t> </w:t>
      </w:r>
      <w:r w:rsidRPr="00A30C2B">
        <w:rPr>
          <w:rStyle w:val="il"/>
          <w:rFonts w:asciiTheme="minorHAnsi" w:hAnsiTheme="minorHAnsi" w:cs="Arial"/>
          <w:iCs/>
          <w:sz w:val="22"/>
          <w:szCs w:val="22"/>
        </w:rPr>
        <w:t>social</w:t>
      </w:r>
      <w:r w:rsidRPr="00A30C2B">
        <w:rPr>
          <w:rStyle w:val="apple-converted-space"/>
          <w:rFonts w:asciiTheme="minorHAnsi" w:hAnsiTheme="minorHAnsi" w:cs="Arial"/>
          <w:iCs/>
          <w:sz w:val="22"/>
          <w:szCs w:val="22"/>
        </w:rPr>
        <w:t> </w:t>
      </w:r>
      <w:r w:rsidRPr="00A30C2B">
        <w:rPr>
          <w:rStyle w:val="il"/>
          <w:rFonts w:asciiTheme="minorHAnsi" w:hAnsiTheme="minorHAnsi" w:cs="Arial"/>
          <w:iCs/>
          <w:sz w:val="22"/>
          <w:szCs w:val="22"/>
        </w:rPr>
        <w:t>worker</w:t>
      </w:r>
      <w:r w:rsidRPr="00A30C2B">
        <w:rPr>
          <w:rStyle w:val="apple-converted-space"/>
          <w:rFonts w:asciiTheme="minorHAnsi" w:hAnsiTheme="minorHAnsi" w:cs="Arial"/>
          <w:iCs/>
          <w:sz w:val="22"/>
          <w:szCs w:val="22"/>
        </w:rPr>
        <w:t> </w:t>
      </w:r>
      <w:r w:rsidRPr="00A30C2B">
        <w:rPr>
          <w:rFonts w:asciiTheme="minorHAnsi" w:hAnsiTheme="minorHAnsi" w:cs="Arial"/>
          <w:iCs/>
          <w:sz w:val="22"/>
          <w:szCs w:val="22"/>
        </w:rPr>
        <w:t>license</w:t>
      </w:r>
    </w:p>
    <w:p w:rsidR="00065FAF" w:rsidRPr="00A30C2B" w:rsidRDefault="00065FAF" w:rsidP="00A30C2B">
      <w:pPr>
        <w:pStyle w:val="NormalWeb"/>
        <w:numPr>
          <w:ilvl w:val="0"/>
          <w:numId w:val="6"/>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Culturally competent communicator, education and youth advocate</w:t>
      </w:r>
    </w:p>
    <w:p w:rsidR="00065FAF" w:rsidRPr="00A30C2B" w:rsidRDefault="00065FAF" w:rsidP="00A30C2B">
      <w:pPr>
        <w:pStyle w:val="NormalWeb"/>
        <w:numPr>
          <w:ilvl w:val="0"/>
          <w:numId w:val="6"/>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Understanding of adolescent development</w:t>
      </w:r>
    </w:p>
    <w:p w:rsidR="00065FAF" w:rsidRPr="00A30C2B" w:rsidRDefault="00065FAF" w:rsidP="00A30C2B">
      <w:pPr>
        <w:pStyle w:val="NormalWeb"/>
        <w:numPr>
          <w:ilvl w:val="0"/>
          <w:numId w:val="6"/>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Knowledge of and commitment to gender equity and basic feminist theory/pedagogy</w:t>
      </w:r>
    </w:p>
    <w:p w:rsidR="00065FAF" w:rsidRPr="00A30C2B" w:rsidRDefault="00065FAF" w:rsidP="00A30C2B">
      <w:pPr>
        <w:pStyle w:val="NormalWeb"/>
        <w:numPr>
          <w:ilvl w:val="0"/>
          <w:numId w:val="6"/>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Passion working with 5-8</w:t>
      </w:r>
      <w:r w:rsidRPr="00A30C2B">
        <w:rPr>
          <w:rFonts w:asciiTheme="minorHAnsi" w:hAnsiTheme="minorHAnsi" w:cs="Arial"/>
          <w:iCs/>
          <w:sz w:val="22"/>
          <w:szCs w:val="22"/>
          <w:vertAlign w:val="superscript"/>
        </w:rPr>
        <w:t>th</w:t>
      </w:r>
      <w:r w:rsidRPr="00A30C2B">
        <w:rPr>
          <w:rStyle w:val="apple-converted-space"/>
          <w:rFonts w:asciiTheme="minorHAnsi" w:hAnsiTheme="minorHAnsi" w:cs="Arial"/>
          <w:iCs/>
          <w:sz w:val="22"/>
          <w:szCs w:val="22"/>
        </w:rPr>
        <w:t> </w:t>
      </w:r>
      <w:r w:rsidRPr="00A30C2B">
        <w:rPr>
          <w:rFonts w:asciiTheme="minorHAnsi" w:hAnsiTheme="minorHAnsi" w:cs="Arial"/>
          <w:iCs/>
          <w:sz w:val="22"/>
          <w:szCs w:val="22"/>
        </w:rPr>
        <w:t>grade girls</w:t>
      </w:r>
    </w:p>
    <w:p w:rsidR="0064310F" w:rsidRPr="00A30C2B" w:rsidRDefault="00065FAF" w:rsidP="00A30C2B">
      <w:pPr>
        <w:pStyle w:val="NormalWeb"/>
        <w:numPr>
          <w:ilvl w:val="0"/>
          <w:numId w:val="6"/>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Experience working with urban youth and families</w:t>
      </w:r>
    </w:p>
    <w:p w:rsidR="00065FAF" w:rsidRPr="00A30C2B" w:rsidRDefault="00065FAF" w:rsidP="00A30C2B">
      <w:pPr>
        <w:pStyle w:val="NormalWeb"/>
        <w:numPr>
          <w:ilvl w:val="0"/>
          <w:numId w:val="6"/>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Inherent belief in the ability of all students to learn and achieve success</w:t>
      </w:r>
    </w:p>
    <w:p w:rsidR="00065FAF" w:rsidRPr="00A30C2B" w:rsidRDefault="00065FAF" w:rsidP="00A30C2B">
      <w:pPr>
        <w:pStyle w:val="NormalWeb"/>
        <w:numPr>
          <w:ilvl w:val="0"/>
          <w:numId w:val="6"/>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Strategic and systemic thinker</w:t>
      </w:r>
    </w:p>
    <w:p w:rsidR="0064310F" w:rsidRPr="00A30C2B" w:rsidRDefault="00065FAF" w:rsidP="00A30C2B">
      <w:pPr>
        <w:pStyle w:val="NormalWeb"/>
        <w:numPr>
          <w:ilvl w:val="0"/>
          <w:numId w:val="5"/>
        </w:numPr>
        <w:spacing w:before="0" w:beforeAutospacing="0" w:after="0" w:afterAutospacing="0"/>
        <w:rPr>
          <w:rFonts w:asciiTheme="minorHAnsi" w:hAnsiTheme="minorHAnsi" w:cs="Arial"/>
          <w:sz w:val="22"/>
          <w:szCs w:val="22"/>
        </w:rPr>
      </w:pPr>
      <w:r w:rsidRPr="00A30C2B">
        <w:rPr>
          <w:rFonts w:asciiTheme="minorHAnsi" w:hAnsiTheme="minorHAnsi" w:cs="Arial"/>
          <w:iCs/>
          <w:sz w:val="22"/>
          <w:szCs w:val="22"/>
        </w:rPr>
        <w:t>Ability to communicate effectively both verbally and in writing with a variety of constituencies</w:t>
      </w:r>
    </w:p>
    <w:p w:rsidR="0064310F" w:rsidRPr="00A30C2B" w:rsidRDefault="00065FAF" w:rsidP="00A30C2B">
      <w:pPr>
        <w:pStyle w:val="NormalWeb"/>
        <w:numPr>
          <w:ilvl w:val="0"/>
          <w:numId w:val="5"/>
        </w:numPr>
        <w:spacing w:before="0" w:beforeAutospacing="0" w:after="0" w:afterAutospacing="0"/>
        <w:rPr>
          <w:rFonts w:asciiTheme="minorHAnsi" w:hAnsiTheme="minorHAnsi" w:cs="Arial"/>
          <w:sz w:val="22"/>
          <w:szCs w:val="22"/>
        </w:rPr>
      </w:pPr>
      <w:r w:rsidRPr="00A30C2B">
        <w:rPr>
          <w:rFonts w:asciiTheme="minorHAnsi" w:hAnsiTheme="minorHAnsi" w:cs="Arial"/>
          <w:iCs/>
        </w:rPr>
        <w:t>Committed to creating a culture of inquiry and student success</w:t>
      </w:r>
    </w:p>
    <w:p w:rsidR="0064310F" w:rsidRPr="00A30C2B" w:rsidRDefault="00065FAF" w:rsidP="00A30C2B">
      <w:pPr>
        <w:pStyle w:val="NormalWeb"/>
        <w:numPr>
          <w:ilvl w:val="0"/>
          <w:numId w:val="5"/>
        </w:numPr>
        <w:spacing w:before="0" w:beforeAutospacing="0" w:after="0" w:afterAutospacing="0"/>
        <w:rPr>
          <w:rFonts w:asciiTheme="minorHAnsi" w:hAnsiTheme="minorHAnsi" w:cs="Arial"/>
          <w:sz w:val="22"/>
          <w:szCs w:val="22"/>
        </w:rPr>
      </w:pPr>
      <w:r w:rsidRPr="00A30C2B">
        <w:rPr>
          <w:rFonts w:asciiTheme="minorHAnsi" w:hAnsiTheme="minorHAnsi" w:cs="Arial"/>
          <w:iCs/>
        </w:rPr>
        <w:t>Committed to ongoing professional and personal development</w:t>
      </w:r>
    </w:p>
    <w:p w:rsidR="00065FAF" w:rsidRPr="00A30C2B" w:rsidRDefault="00065FAF" w:rsidP="00A30C2B">
      <w:pPr>
        <w:pStyle w:val="NormalWeb"/>
        <w:numPr>
          <w:ilvl w:val="0"/>
          <w:numId w:val="5"/>
        </w:numPr>
        <w:spacing w:before="0" w:beforeAutospacing="0" w:after="0" w:afterAutospacing="0"/>
        <w:rPr>
          <w:rFonts w:asciiTheme="minorHAnsi" w:hAnsiTheme="minorHAnsi" w:cs="Arial"/>
          <w:sz w:val="22"/>
          <w:szCs w:val="22"/>
        </w:rPr>
      </w:pPr>
      <w:r w:rsidRPr="00A30C2B">
        <w:rPr>
          <w:rStyle w:val="il"/>
          <w:rFonts w:asciiTheme="minorHAnsi" w:hAnsiTheme="minorHAnsi" w:cs="Arial"/>
          <w:iCs/>
        </w:rPr>
        <w:t>Social</w:t>
      </w:r>
      <w:r w:rsidRPr="00A30C2B">
        <w:rPr>
          <w:rStyle w:val="apple-converted-space"/>
          <w:rFonts w:asciiTheme="minorHAnsi" w:hAnsiTheme="minorHAnsi" w:cs="Arial"/>
          <w:iCs/>
        </w:rPr>
        <w:t> </w:t>
      </w:r>
      <w:r w:rsidRPr="00A30C2B">
        <w:rPr>
          <w:rFonts w:asciiTheme="minorHAnsi" w:hAnsiTheme="minorHAnsi" w:cs="Arial"/>
          <w:iCs/>
        </w:rPr>
        <w:t>skills teaching experience</w:t>
      </w:r>
    </w:p>
    <w:p w:rsidR="0064310F" w:rsidRPr="00A30C2B" w:rsidRDefault="0064310F" w:rsidP="00A30C2B">
      <w:pPr>
        <w:rPr>
          <w:rFonts w:asciiTheme="minorHAnsi" w:hAnsiTheme="minorHAnsi" w:cs="Arial"/>
          <w:i/>
          <w:iCs/>
        </w:rPr>
      </w:pPr>
    </w:p>
    <w:p w:rsidR="0064310F" w:rsidRPr="00A30C2B" w:rsidRDefault="00287258" w:rsidP="00A30C2B">
      <w:pPr>
        <w:rPr>
          <w:rFonts w:asciiTheme="minorHAnsi" w:hAnsiTheme="minorHAnsi" w:cs="Arial"/>
        </w:rPr>
      </w:pPr>
      <w:r>
        <w:rPr>
          <w:rFonts w:asciiTheme="minorHAnsi" w:hAnsiTheme="minorHAnsi" w:cs="Arial"/>
        </w:rPr>
        <w:t>2017-18 School Year begins on August 16, 2017 and ends on June 29, 2018</w:t>
      </w:r>
      <w:r w:rsidR="0064310F" w:rsidRPr="00A30C2B">
        <w:rPr>
          <w:rFonts w:asciiTheme="minorHAnsi" w:hAnsiTheme="minorHAnsi" w:cs="Arial"/>
        </w:rPr>
        <w:t xml:space="preserve">.  </w:t>
      </w:r>
      <w:r>
        <w:rPr>
          <w:rFonts w:asciiTheme="minorHAnsi" w:hAnsiTheme="minorHAnsi" w:cs="Arial"/>
        </w:rPr>
        <w:t>Staff orientation and professional development</w:t>
      </w:r>
      <w:r w:rsidR="0064310F" w:rsidRPr="00A30C2B">
        <w:rPr>
          <w:rFonts w:asciiTheme="minorHAnsi" w:hAnsiTheme="minorHAnsi" w:cs="Arial"/>
        </w:rPr>
        <w:t xml:space="preserve"> begins </w:t>
      </w:r>
      <w:r>
        <w:rPr>
          <w:rFonts w:asciiTheme="minorHAnsi" w:hAnsiTheme="minorHAnsi" w:cs="Arial"/>
        </w:rPr>
        <w:t>July 31, 2017</w:t>
      </w:r>
      <w:r w:rsidR="0064310F" w:rsidRPr="00A30C2B">
        <w:rPr>
          <w:rFonts w:asciiTheme="minorHAnsi" w:hAnsiTheme="minorHAnsi" w:cs="Arial"/>
        </w:rPr>
        <w:t>.</w:t>
      </w:r>
    </w:p>
    <w:p w:rsidR="0064310F" w:rsidRPr="00A30C2B" w:rsidRDefault="0064310F" w:rsidP="00A30C2B">
      <w:pPr>
        <w:rPr>
          <w:rFonts w:asciiTheme="minorHAnsi" w:hAnsiTheme="minorHAnsi" w:cs="Arial"/>
        </w:rPr>
      </w:pPr>
    </w:p>
    <w:p w:rsidR="00A66FEE" w:rsidRPr="00A30C2B" w:rsidRDefault="00065FAF" w:rsidP="00A30C2B">
      <w:pPr>
        <w:rPr>
          <w:rFonts w:asciiTheme="minorHAnsi" w:hAnsiTheme="minorHAnsi" w:cs="Arial"/>
          <w:iCs/>
        </w:rPr>
      </w:pPr>
      <w:r w:rsidRPr="00A30C2B">
        <w:rPr>
          <w:rFonts w:asciiTheme="minorHAnsi" w:hAnsiTheme="minorHAnsi" w:cs="Arial"/>
          <w:iCs/>
        </w:rPr>
        <w:t xml:space="preserve">To Apply:  Email cover letter and resume to </w:t>
      </w:r>
      <w:proofErr w:type="spellStart"/>
      <w:r w:rsidRPr="00A30C2B">
        <w:rPr>
          <w:rFonts w:asciiTheme="minorHAnsi" w:hAnsiTheme="minorHAnsi" w:cs="Arial"/>
          <w:iCs/>
        </w:rPr>
        <w:t>hr@laurajeffrey</w:t>
      </w:r>
      <w:proofErr w:type="spellEnd"/>
      <w:r w:rsidRPr="00A30C2B">
        <w:rPr>
          <w:rStyle w:val="apple-converted-space"/>
          <w:rFonts w:asciiTheme="minorHAnsi" w:hAnsiTheme="minorHAnsi" w:cs="Arial"/>
          <w:iCs/>
        </w:rPr>
        <w:t> </w:t>
      </w:r>
      <w:hyperlink r:id="rId8" w:tgtFrame="_blank" w:history="1">
        <w:r w:rsidRPr="00A30C2B">
          <w:rPr>
            <w:rStyle w:val="Hyperlink"/>
            <w:rFonts w:asciiTheme="minorHAnsi" w:hAnsiTheme="minorHAnsi" w:cs="Arial"/>
            <w:iCs/>
            <w:color w:val="auto"/>
            <w:u w:val="none"/>
          </w:rPr>
          <w:t>academy.org</w:t>
        </w:r>
      </w:hyperlink>
      <w:r w:rsidRPr="00A30C2B">
        <w:rPr>
          <w:rStyle w:val="apple-converted-space"/>
          <w:rFonts w:asciiTheme="minorHAnsi" w:hAnsiTheme="minorHAnsi" w:cs="Arial"/>
          <w:iCs/>
        </w:rPr>
        <w:t> </w:t>
      </w:r>
      <w:r w:rsidRPr="00A30C2B">
        <w:rPr>
          <w:rFonts w:asciiTheme="minorHAnsi" w:hAnsiTheme="minorHAnsi" w:cs="Arial"/>
          <w:iCs/>
        </w:rPr>
        <w:t>or fax to</w:t>
      </w:r>
      <w:r w:rsidRPr="00A30C2B">
        <w:rPr>
          <w:rStyle w:val="apple-converted-space"/>
          <w:rFonts w:asciiTheme="minorHAnsi" w:hAnsiTheme="minorHAnsi" w:cs="Arial"/>
          <w:iCs/>
        </w:rPr>
        <w:t> </w:t>
      </w:r>
      <w:hyperlink r:id="rId9" w:tgtFrame="_blank" w:history="1">
        <w:r w:rsidRPr="00A30C2B">
          <w:rPr>
            <w:rStyle w:val="Hyperlink"/>
            <w:rFonts w:asciiTheme="minorHAnsi" w:hAnsiTheme="minorHAnsi" w:cs="Arial"/>
            <w:iCs/>
            <w:color w:val="auto"/>
            <w:u w:val="none"/>
          </w:rPr>
          <w:t>651-414-6006</w:t>
        </w:r>
      </w:hyperlink>
      <w:r w:rsidRPr="00A30C2B">
        <w:rPr>
          <w:rFonts w:asciiTheme="minorHAnsi" w:hAnsiTheme="minorHAnsi" w:cs="Arial"/>
          <w:iCs/>
        </w:rPr>
        <w:t>.</w:t>
      </w:r>
    </w:p>
    <w:sectPr w:rsidR="00A66FEE" w:rsidRPr="00A30C2B" w:rsidSect="008F2421">
      <w:pgSz w:w="12240" w:h="15840"/>
      <w:pgMar w:top="1008"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C62" w:rsidRDefault="004D6C62" w:rsidP="00020808">
      <w:r>
        <w:separator/>
      </w:r>
    </w:p>
  </w:endnote>
  <w:endnote w:type="continuationSeparator" w:id="0">
    <w:p w:rsidR="004D6C62" w:rsidRDefault="004D6C62" w:rsidP="000208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C62" w:rsidRDefault="004D6C62" w:rsidP="00020808">
      <w:r>
        <w:separator/>
      </w:r>
    </w:p>
  </w:footnote>
  <w:footnote w:type="continuationSeparator" w:id="0">
    <w:p w:rsidR="004D6C62" w:rsidRDefault="004D6C62" w:rsidP="000208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144"/>
    <w:multiLevelType w:val="hybridMultilevel"/>
    <w:tmpl w:val="5D70E950"/>
    <w:lvl w:ilvl="0" w:tplc="E918CF4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F0FED"/>
    <w:multiLevelType w:val="hybridMultilevel"/>
    <w:tmpl w:val="4DC6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64B84"/>
    <w:multiLevelType w:val="hybridMultilevel"/>
    <w:tmpl w:val="BE08DA1E"/>
    <w:lvl w:ilvl="0" w:tplc="90C68DF6">
      <w:numFmt w:val="bullet"/>
      <w:lvlText w:val="·"/>
      <w:lvlJc w:val="left"/>
      <w:pPr>
        <w:ind w:left="855" w:hanging="495"/>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46F24"/>
    <w:multiLevelType w:val="multilevel"/>
    <w:tmpl w:val="19C8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A828D0"/>
    <w:multiLevelType w:val="hybridMultilevel"/>
    <w:tmpl w:val="B990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B2B74"/>
    <w:multiLevelType w:val="hybridMultilevel"/>
    <w:tmpl w:val="9AFC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C06D2"/>
    <w:multiLevelType w:val="hybridMultilevel"/>
    <w:tmpl w:val="A0788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723835"/>
    <w:multiLevelType w:val="hybridMultilevel"/>
    <w:tmpl w:val="C478E9EC"/>
    <w:lvl w:ilvl="0" w:tplc="38A0C234">
      <w:numFmt w:val="bullet"/>
      <w:lvlText w:val="·"/>
      <w:lvlJc w:val="left"/>
      <w:pPr>
        <w:ind w:left="855" w:hanging="495"/>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574444"/>
    <w:multiLevelType w:val="hybridMultilevel"/>
    <w:tmpl w:val="18F4A8AC"/>
    <w:lvl w:ilvl="0" w:tplc="0EDEAA1A">
      <w:numFmt w:val="bullet"/>
      <w:lvlText w:val="·"/>
      <w:lvlJc w:val="left"/>
      <w:pPr>
        <w:ind w:left="855" w:hanging="495"/>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56E3D"/>
    <w:multiLevelType w:val="hybridMultilevel"/>
    <w:tmpl w:val="CCFE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355ED"/>
    <w:multiLevelType w:val="hybridMultilevel"/>
    <w:tmpl w:val="B302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6F48A2"/>
    <w:multiLevelType w:val="hybridMultilevel"/>
    <w:tmpl w:val="5228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995909"/>
    <w:multiLevelType w:val="hybridMultilevel"/>
    <w:tmpl w:val="F492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463566"/>
    <w:multiLevelType w:val="hybridMultilevel"/>
    <w:tmpl w:val="A84AC2EA"/>
    <w:lvl w:ilvl="0" w:tplc="0F28AC90">
      <w:numFmt w:val="bullet"/>
      <w:lvlText w:val="·"/>
      <w:lvlJc w:val="left"/>
      <w:pPr>
        <w:ind w:left="855" w:hanging="495"/>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CD4A08"/>
    <w:multiLevelType w:val="hybridMultilevel"/>
    <w:tmpl w:val="1C9E3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4E5702"/>
    <w:multiLevelType w:val="hybridMultilevel"/>
    <w:tmpl w:val="5C12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3"/>
  </w:num>
  <w:num w:numId="5">
    <w:abstractNumId w:val="9"/>
  </w:num>
  <w:num w:numId="6">
    <w:abstractNumId w:val="5"/>
  </w:num>
  <w:num w:numId="7">
    <w:abstractNumId w:val="14"/>
  </w:num>
  <w:num w:numId="8">
    <w:abstractNumId w:val="6"/>
  </w:num>
  <w:num w:numId="9">
    <w:abstractNumId w:val="13"/>
  </w:num>
  <w:num w:numId="10">
    <w:abstractNumId w:val="4"/>
  </w:num>
  <w:num w:numId="11">
    <w:abstractNumId w:val="12"/>
  </w:num>
  <w:num w:numId="12">
    <w:abstractNumId w:val="2"/>
  </w:num>
  <w:num w:numId="13">
    <w:abstractNumId w:val="15"/>
  </w:num>
  <w:num w:numId="14">
    <w:abstractNumId w:val="8"/>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59D4"/>
    <w:rsid w:val="00020808"/>
    <w:rsid w:val="00065FAF"/>
    <w:rsid w:val="00087151"/>
    <w:rsid w:val="000C7E4F"/>
    <w:rsid w:val="001238ED"/>
    <w:rsid w:val="00225C95"/>
    <w:rsid w:val="00254740"/>
    <w:rsid w:val="00287258"/>
    <w:rsid w:val="002B300F"/>
    <w:rsid w:val="00317A3D"/>
    <w:rsid w:val="0033065A"/>
    <w:rsid w:val="003350D7"/>
    <w:rsid w:val="004D6C62"/>
    <w:rsid w:val="00525998"/>
    <w:rsid w:val="00537A9D"/>
    <w:rsid w:val="00594207"/>
    <w:rsid w:val="005A6E41"/>
    <w:rsid w:val="005B5262"/>
    <w:rsid w:val="0064310F"/>
    <w:rsid w:val="00691224"/>
    <w:rsid w:val="006959D4"/>
    <w:rsid w:val="006A7097"/>
    <w:rsid w:val="00797614"/>
    <w:rsid w:val="007B1AB5"/>
    <w:rsid w:val="00801EDB"/>
    <w:rsid w:val="008522AB"/>
    <w:rsid w:val="00875829"/>
    <w:rsid w:val="00894AA0"/>
    <w:rsid w:val="008F2421"/>
    <w:rsid w:val="009C239C"/>
    <w:rsid w:val="00A30C2B"/>
    <w:rsid w:val="00A66FEE"/>
    <w:rsid w:val="00B1233E"/>
    <w:rsid w:val="00B16332"/>
    <w:rsid w:val="00B41203"/>
    <w:rsid w:val="00BB5F0A"/>
    <w:rsid w:val="00BC159D"/>
    <w:rsid w:val="00BC4C0C"/>
    <w:rsid w:val="00C21510"/>
    <w:rsid w:val="00C3298C"/>
    <w:rsid w:val="00C456C4"/>
    <w:rsid w:val="00D20B1C"/>
    <w:rsid w:val="00D42C29"/>
    <w:rsid w:val="00D4345A"/>
    <w:rsid w:val="00DA346A"/>
    <w:rsid w:val="00DA656C"/>
    <w:rsid w:val="00DC4F90"/>
    <w:rsid w:val="00EA4DDC"/>
    <w:rsid w:val="00EE22B4"/>
    <w:rsid w:val="00F2508E"/>
    <w:rsid w:val="00F6552E"/>
    <w:rsid w:val="00FD4A1A"/>
    <w:rsid w:val="00FE56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2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33E"/>
    <w:pPr>
      <w:ind w:left="720"/>
      <w:contextualSpacing/>
    </w:pPr>
  </w:style>
  <w:style w:type="character" w:styleId="Hyperlink">
    <w:name w:val="Hyperlink"/>
    <w:basedOn w:val="DefaultParagraphFont"/>
    <w:uiPriority w:val="99"/>
    <w:unhideWhenUsed/>
    <w:rsid w:val="008F2421"/>
    <w:rPr>
      <w:color w:val="0000FF"/>
      <w:u w:val="single"/>
    </w:rPr>
  </w:style>
  <w:style w:type="paragraph" w:styleId="Header">
    <w:name w:val="header"/>
    <w:basedOn w:val="Normal"/>
    <w:link w:val="HeaderChar"/>
    <w:uiPriority w:val="99"/>
    <w:semiHidden/>
    <w:unhideWhenUsed/>
    <w:rsid w:val="00020808"/>
    <w:pPr>
      <w:tabs>
        <w:tab w:val="center" w:pos="4680"/>
        <w:tab w:val="right" w:pos="9360"/>
      </w:tabs>
    </w:pPr>
  </w:style>
  <w:style w:type="character" w:customStyle="1" w:styleId="HeaderChar">
    <w:name w:val="Header Char"/>
    <w:basedOn w:val="DefaultParagraphFont"/>
    <w:link w:val="Header"/>
    <w:uiPriority w:val="99"/>
    <w:semiHidden/>
    <w:rsid w:val="00020808"/>
    <w:rPr>
      <w:sz w:val="22"/>
      <w:szCs w:val="22"/>
    </w:rPr>
  </w:style>
  <w:style w:type="paragraph" w:styleId="Footer">
    <w:name w:val="footer"/>
    <w:basedOn w:val="Normal"/>
    <w:link w:val="FooterChar"/>
    <w:uiPriority w:val="99"/>
    <w:semiHidden/>
    <w:unhideWhenUsed/>
    <w:rsid w:val="00020808"/>
    <w:pPr>
      <w:tabs>
        <w:tab w:val="center" w:pos="4680"/>
        <w:tab w:val="right" w:pos="9360"/>
      </w:tabs>
    </w:pPr>
  </w:style>
  <w:style w:type="character" w:customStyle="1" w:styleId="FooterChar">
    <w:name w:val="Footer Char"/>
    <w:basedOn w:val="DefaultParagraphFont"/>
    <w:link w:val="Footer"/>
    <w:uiPriority w:val="99"/>
    <w:semiHidden/>
    <w:rsid w:val="00020808"/>
    <w:rPr>
      <w:sz w:val="22"/>
      <w:szCs w:val="22"/>
    </w:rPr>
  </w:style>
  <w:style w:type="paragraph" w:styleId="BalloonText">
    <w:name w:val="Balloon Text"/>
    <w:basedOn w:val="Normal"/>
    <w:link w:val="BalloonTextChar"/>
    <w:uiPriority w:val="99"/>
    <w:semiHidden/>
    <w:unhideWhenUsed/>
    <w:rsid w:val="00225C95"/>
    <w:rPr>
      <w:rFonts w:ascii="Tahoma" w:hAnsi="Tahoma" w:cs="Tahoma"/>
      <w:sz w:val="16"/>
      <w:szCs w:val="16"/>
    </w:rPr>
  </w:style>
  <w:style w:type="character" w:customStyle="1" w:styleId="BalloonTextChar">
    <w:name w:val="Balloon Text Char"/>
    <w:basedOn w:val="DefaultParagraphFont"/>
    <w:link w:val="BalloonText"/>
    <w:uiPriority w:val="99"/>
    <w:semiHidden/>
    <w:rsid w:val="00225C95"/>
    <w:rPr>
      <w:rFonts w:ascii="Tahoma" w:hAnsi="Tahoma" w:cs="Tahoma"/>
      <w:sz w:val="16"/>
      <w:szCs w:val="16"/>
    </w:rPr>
  </w:style>
  <w:style w:type="character" w:customStyle="1" w:styleId="apple-converted-space">
    <w:name w:val="apple-converted-space"/>
    <w:basedOn w:val="DefaultParagraphFont"/>
    <w:rsid w:val="00065FAF"/>
  </w:style>
  <w:style w:type="character" w:customStyle="1" w:styleId="il">
    <w:name w:val="il"/>
    <w:basedOn w:val="DefaultParagraphFont"/>
    <w:rsid w:val="00065FAF"/>
  </w:style>
  <w:style w:type="paragraph" w:styleId="NormalWeb">
    <w:name w:val="Normal (Web)"/>
    <w:basedOn w:val="Normal"/>
    <w:uiPriority w:val="99"/>
    <w:unhideWhenUsed/>
    <w:rsid w:val="00065FAF"/>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505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cademy.org/"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651-414-6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Knutson</dc:creator>
  <cp:lastModifiedBy>jennifers</cp:lastModifiedBy>
  <cp:revision>2</cp:revision>
  <cp:lastPrinted>2016-01-11T17:24:00Z</cp:lastPrinted>
  <dcterms:created xsi:type="dcterms:W3CDTF">2017-07-03T20:24:00Z</dcterms:created>
  <dcterms:modified xsi:type="dcterms:W3CDTF">2017-07-03T20:24:00Z</dcterms:modified>
</cp:coreProperties>
</file>