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7" w:rsidRDefault="003E653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Board Meeting Minutes</w:t>
      </w:r>
    </w:p>
    <w:p w:rsidR="007931E7" w:rsidRDefault="003E653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December 17, 2019</w:t>
      </w:r>
    </w:p>
    <w:p w:rsidR="007931E7" w:rsidRDefault="003E6535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Time: 6:15 pm</w:t>
      </w:r>
    </w:p>
    <w:p w:rsidR="007931E7" w:rsidRDefault="007931E7">
      <w:pPr>
        <w:spacing w:after="0" w:line="240" w:lineRule="auto"/>
        <w:jc w:val="center"/>
        <w:rPr>
          <w:color w:val="000000"/>
        </w:rPr>
      </w:pPr>
    </w:p>
    <w:p w:rsidR="007931E7" w:rsidRDefault="003E6535">
      <w:pP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LJA Promise</w:t>
      </w:r>
      <w:r>
        <w:rPr>
          <w:b/>
          <w:color w:val="000000"/>
        </w:rPr>
        <w:t xml:space="preserve">:  Laura Jeffrey Academy provides an environment where students are free – to explore their potential, </w:t>
      </w:r>
      <w:proofErr w:type="gramStart"/>
      <w:r>
        <w:rPr>
          <w:b/>
          <w:color w:val="000000"/>
        </w:rPr>
        <w:t>discover</w:t>
      </w:r>
      <w:proofErr w:type="gramEnd"/>
      <w:r>
        <w:rPr>
          <w:b/>
          <w:color w:val="000000"/>
        </w:rPr>
        <w:t xml:space="preserve"> their brilliance and develop their intellect.</w:t>
      </w:r>
    </w:p>
    <w:p w:rsidR="007931E7" w:rsidRDefault="003E6535">
      <w:pPr>
        <w:spacing w:after="0" w:line="240" w:lineRule="auto"/>
        <w:rPr>
          <w:color w:val="000000"/>
        </w:rPr>
      </w:pPr>
      <w:r>
        <w:t xml:space="preserve">     </w:t>
      </w:r>
    </w:p>
    <w:p w:rsidR="007931E7" w:rsidRDefault="003E6535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In Attendance</w:t>
      </w:r>
      <w:r>
        <w:rPr>
          <w:b/>
          <w:color w:val="000000"/>
        </w:rPr>
        <w:t>:</w:t>
      </w:r>
      <w:r>
        <w:rPr>
          <w:color w:val="000000"/>
        </w:rPr>
        <w:t xml:space="preserve">  Danielle Jones-Glaser, Bryant </w:t>
      </w:r>
      <w:proofErr w:type="spellStart"/>
      <w:r>
        <w:rPr>
          <w:color w:val="000000"/>
        </w:rPr>
        <w:t>Noice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Faiks</w:t>
      </w:r>
      <w:proofErr w:type="spellEnd"/>
      <w:r>
        <w:rPr>
          <w:color w:val="000000"/>
        </w:rPr>
        <w:t xml:space="preserve">, </w:t>
      </w:r>
      <w:r>
        <w:t xml:space="preserve">Morgan </w:t>
      </w:r>
      <w:r>
        <w:rPr>
          <w:highlight w:val="white"/>
        </w:rPr>
        <w:t xml:space="preserve">Williams, Sarah Carter, Sonia </w:t>
      </w:r>
      <w:proofErr w:type="spellStart"/>
      <w:r>
        <w:rPr>
          <w:highlight w:val="white"/>
        </w:rPr>
        <w:t>Feder</w:t>
      </w:r>
      <w:proofErr w:type="spellEnd"/>
      <w:r>
        <w:rPr>
          <w:highlight w:val="white"/>
        </w:rPr>
        <w:t xml:space="preserve">-Lewis, Anna Robinson, </w:t>
      </w:r>
      <w:r>
        <w:rPr>
          <w:color w:val="000000"/>
        </w:rPr>
        <w:t xml:space="preserve">Jason </w:t>
      </w:r>
      <w:proofErr w:type="spellStart"/>
      <w:r>
        <w:rPr>
          <w:color w:val="000000"/>
        </w:rPr>
        <w:t>Fritts</w:t>
      </w:r>
      <w:proofErr w:type="spellEnd"/>
      <w:r>
        <w:rPr>
          <w:color w:val="000000"/>
        </w:rPr>
        <w:t xml:space="preserve">, Anna </w:t>
      </w:r>
      <w:proofErr w:type="spellStart"/>
      <w:r>
        <w:rPr>
          <w:color w:val="000000"/>
        </w:rPr>
        <w:t>Veit</w:t>
      </w:r>
      <w:proofErr w:type="spellEnd"/>
      <w:r>
        <w:rPr>
          <w:color w:val="000000"/>
        </w:rPr>
        <w:t xml:space="preserve">-Carter, </w:t>
      </w:r>
      <w:proofErr w:type="spellStart"/>
      <w:r>
        <w:rPr>
          <w:color w:val="000000"/>
        </w:rPr>
        <w:t>Fahima</w:t>
      </w:r>
      <w:proofErr w:type="spellEnd"/>
      <w:r>
        <w:rPr>
          <w:color w:val="000000"/>
        </w:rPr>
        <w:t xml:space="preserve"> Aziz</w:t>
      </w:r>
    </w:p>
    <w:p w:rsidR="007931E7" w:rsidRDefault="003E6535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Ex officio: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Anna Robinson, Leadership Representative  </w:t>
      </w:r>
    </w:p>
    <w:p w:rsidR="007931E7" w:rsidRDefault="003E6535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Secretary</w:t>
      </w:r>
      <w:r>
        <w:rPr>
          <w:b/>
          <w:color w:val="000000"/>
        </w:rPr>
        <w:t xml:space="preserve">:  </w:t>
      </w:r>
      <w:r>
        <w:rPr>
          <w:color w:val="000000"/>
        </w:rPr>
        <w:t>Danielle Jones-Glaser</w:t>
      </w:r>
    </w:p>
    <w:p w:rsidR="007931E7" w:rsidRDefault="003E6535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Guest</w:t>
      </w:r>
      <w:r>
        <w:rPr>
          <w:b/>
          <w:color w:val="000000"/>
          <w:u w:val="single"/>
        </w:rPr>
        <w:t>s:</w:t>
      </w:r>
      <w:r>
        <w:rPr>
          <w:color w:val="000000"/>
        </w:rPr>
        <w:t xml:space="preserve">   Robert </w:t>
      </w:r>
      <w:proofErr w:type="spellStart"/>
      <w:r>
        <w:rPr>
          <w:color w:val="000000"/>
        </w:rPr>
        <w:t>Procaccini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Dieci</w:t>
      </w:r>
      <w:proofErr w:type="spellEnd"/>
      <w:r>
        <w:rPr>
          <w:color w:val="000000"/>
        </w:rPr>
        <w:t xml:space="preserve"> School Finance</w:t>
      </w:r>
    </w:p>
    <w:p w:rsidR="007931E7" w:rsidRDefault="003E6535">
      <w:pP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Lizzie </w:t>
      </w:r>
      <w:proofErr w:type="spellStart"/>
      <w:r>
        <w:rPr>
          <w:color w:val="000000"/>
        </w:rPr>
        <w:t>Forshee</w:t>
      </w:r>
      <w:proofErr w:type="spellEnd"/>
      <w:r>
        <w:rPr>
          <w:color w:val="000000"/>
        </w:rPr>
        <w:t>, Leadership Team</w:t>
      </w:r>
    </w:p>
    <w:p w:rsidR="007931E7" w:rsidRDefault="003E6535">
      <w:pPr>
        <w:spacing w:after="0" w:line="240" w:lineRule="auto"/>
        <w:rPr>
          <w:color w:val="000000"/>
        </w:rPr>
      </w:pPr>
      <w:r>
        <w:rPr>
          <w:color w:val="000000"/>
        </w:rPr>
        <w:tab/>
        <w:t>Sarah Drake - Parent 1</w:t>
      </w:r>
    </w:p>
    <w:p w:rsidR="007931E7" w:rsidRDefault="003E6535">
      <w:pPr>
        <w:spacing w:after="0" w:line="240" w:lineRule="auto"/>
        <w:rPr>
          <w:color w:val="000000"/>
        </w:rPr>
      </w:pPr>
      <w:r>
        <w:rPr>
          <w:color w:val="000000"/>
        </w:rPr>
        <w:tab/>
        <w:t>Nicole Stills - Parent 2</w:t>
      </w:r>
    </w:p>
    <w:p w:rsidR="007931E7" w:rsidRDefault="003E6535">
      <w:pP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James (Jim) </w:t>
      </w:r>
      <w:proofErr w:type="spellStart"/>
      <w:r>
        <w:rPr>
          <w:color w:val="000000"/>
        </w:rPr>
        <w:t>Eichten</w:t>
      </w:r>
      <w:proofErr w:type="spellEnd"/>
      <w:r>
        <w:rPr>
          <w:color w:val="000000"/>
        </w:rPr>
        <w:t xml:space="preserve">, Malloy Montague </w:t>
      </w:r>
      <w:proofErr w:type="spellStart"/>
      <w:r>
        <w:rPr>
          <w:color w:val="000000"/>
        </w:rPr>
        <w:t>Karnowski</w:t>
      </w:r>
      <w:proofErr w:type="spellEnd"/>
      <w:proofErr w:type="gramStart"/>
      <w:r>
        <w:rPr>
          <w:color w:val="000000"/>
        </w:rPr>
        <w:t xml:space="preserve">,  </w:t>
      </w:r>
      <w:proofErr w:type="spellStart"/>
      <w:r>
        <w:rPr>
          <w:color w:val="000000"/>
        </w:rPr>
        <w:t>Radosevich</w:t>
      </w:r>
      <w:proofErr w:type="spellEnd"/>
      <w:proofErr w:type="gramEnd"/>
      <w:r>
        <w:rPr>
          <w:color w:val="000000"/>
        </w:rPr>
        <w:t xml:space="preserve"> &amp; Co, Public Accountants</w:t>
      </w:r>
    </w:p>
    <w:p w:rsidR="007931E7" w:rsidRDefault="007931E7">
      <w:pPr>
        <w:spacing w:after="0" w:line="240" w:lineRule="auto"/>
        <w:rPr>
          <w:color w:val="222222"/>
        </w:rPr>
      </w:pPr>
    </w:p>
    <w:p w:rsidR="007931E7" w:rsidRDefault="003E6535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Absent</w:t>
      </w:r>
      <w:r>
        <w:rPr>
          <w:b/>
          <w:color w:val="000000"/>
        </w:rPr>
        <w:t>:</w:t>
      </w:r>
      <w:r>
        <w:rPr>
          <w:color w:val="000000"/>
        </w:rPr>
        <w:t xml:space="preserve"> Mimi </w:t>
      </w:r>
      <w:proofErr w:type="spellStart"/>
      <w:r>
        <w:rPr>
          <w:color w:val="000000"/>
        </w:rPr>
        <w:t>Mohamud</w:t>
      </w:r>
      <w:proofErr w:type="spellEnd"/>
    </w:p>
    <w:p w:rsidR="007931E7" w:rsidRDefault="003E6535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Board Practices:</w:t>
      </w:r>
      <w:r>
        <w:rPr>
          <w:color w:val="000000"/>
        </w:rPr>
        <w:t xml:space="preserve">  Du</w:t>
      </w:r>
      <w:r>
        <w:rPr>
          <w:color w:val="000000"/>
        </w:rPr>
        <w:t>ty of Care, Duty of Loyalty, Duty of Obedience</w:t>
      </w:r>
    </w:p>
    <w:p w:rsidR="007931E7" w:rsidRDefault="003E6535">
      <w:pPr>
        <w:spacing w:after="0" w:line="240" w:lineRule="auto"/>
        <w:ind w:left="360" w:hanging="720"/>
        <w:rPr>
          <w:color w:val="000000"/>
        </w:rPr>
      </w:pPr>
      <w:r>
        <w:t xml:space="preserve">     </w:t>
      </w:r>
    </w:p>
    <w:p w:rsidR="007931E7" w:rsidRDefault="007931E7">
      <w:pPr>
        <w:spacing w:after="0" w:line="240" w:lineRule="auto"/>
        <w:ind w:left="360"/>
        <w:rPr>
          <w:b/>
        </w:rPr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Welcome/Introductions</w:t>
      </w:r>
    </w:p>
    <w:p w:rsidR="007931E7" w:rsidRDefault="003E6535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Conversation duration: 6:15 - 6:15</w:t>
      </w:r>
    </w:p>
    <w:p w:rsidR="007931E7" w:rsidRDefault="003E6535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Anna </w:t>
      </w:r>
      <w:proofErr w:type="spellStart"/>
      <w:r>
        <w:rPr>
          <w:color w:val="000000"/>
        </w:rPr>
        <w:t>Veit</w:t>
      </w:r>
      <w:proofErr w:type="spellEnd"/>
      <w:r>
        <w:rPr>
          <w:color w:val="000000"/>
        </w:rPr>
        <w:t>-Carter announces that the meeting will be delayed by a few minutes to allow for late arrivals</w:t>
      </w:r>
    </w:p>
    <w:p w:rsidR="007931E7" w:rsidRDefault="007931E7">
      <w:pPr>
        <w:spacing w:after="0" w:line="240" w:lineRule="auto"/>
        <w:ind w:left="720"/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Approval of December agenda</w:t>
      </w:r>
    </w:p>
    <w:p w:rsidR="007931E7" w:rsidRDefault="003E6535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Conversation</w:t>
      </w:r>
      <w:r>
        <w:rPr>
          <w:color w:val="000000"/>
        </w:rPr>
        <w:t xml:space="preserve"> duration: 6:18-6:20 pm</w:t>
      </w:r>
    </w:p>
    <w:p w:rsidR="007931E7" w:rsidRDefault="003E6535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Lizzie would like to modify the agenda to include adjustments to the size of the leadership committee</w:t>
      </w:r>
    </w:p>
    <w:p w:rsidR="007931E7" w:rsidRDefault="003E6535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Also need to include approval of revised budget</w:t>
      </w:r>
    </w:p>
    <w:p w:rsidR="007931E7" w:rsidRDefault="003E6535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Sonia motions to approve the modified agenda</w:t>
      </w:r>
    </w:p>
    <w:p w:rsidR="007931E7" w:rsidRDefault="003E6535">
      <w:pPr>
        <w:numPr>
          <w:ilvl w:val="2"/>
          <w:numId w:val="10"/>
        </w:numPr>
        <w:spacing w:after="0" w:line="240" w:lineRule="auto"/>
        <w:ind w:left="1080"/>
      </w:pPr>
      <w:proofErr w:type="spellStart"/>
      <w:r>
        <w:t>Fahima</w:t>
      </w:r>
      <w:proofErr w:type="spellEnd"/>
      <w:r>
        <w:t xml:space="preserve"> seconds</w:t>
      </w:r>
    </w:p>
    <w:p w:rsidR="007931E7" w:rsidRDefault="003E6535">
      <w:pPr>
        <w:numPr>
          <w:ilvl w:val="3"/>
          <w:numId w:val="10"/>
        </w:numPr>
        <w:spacing w:after="0" w:line="240" w:lineRule="auto"/>
        <w:ind w:left="1800"/>
      </w:pPr>
      <w:r>
        <w:t xml:space="preserve">No objections or abstentions </w:t>
      </w:r>
    </w:p>
    <w:p w:rsidR="007931E7" w:rsidRDefault="003E6535">
      <w:pPr>
        <w:numPr>
          <w:ilvl w:val="3"/>
          <w:numId w:val="10"/>
        </w:numPr>
        <w:spacing w:after="0" w:line="240" w:lineRule="auto"/>
        <w:ind w:left="1800"/>
      </w:pPr>
      <w:r>
        <w:t xml:space="preserve">December agenda approved unanimously by voice vote  </w:t>
      </w:r>
    </w:p>
    <w:p w:rsidR="007931E7" w:rsidRDefault="007931E7">
      <w:pPr>
        <w:spacing w:after="0" w:line="240" w:lineRule="auto"/>
        <w:ind w:left="360"/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7931E7" w:rsidRDefault="003E6535">
      <w:pPr>
        <w:numPr>
          <w:ilvl w:val="0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>Conversation duration: 6:20-7:11 pm</w:t>
      </w:r>
    </w:p>
    <w:p w:rsidR="007931E7" w:rsidRDefault="003E6535">
      <w:pPr>
        <w:numPr>
          <w:ilvl w:val="0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>Two parents from one grade level are present and share their families' experiences at LJA:</w:t>
      </w:r>
    </w:p>
    <w:p w:rsidR="007931E7" w:rsidRDefault="003E6535">
      <w:pPr>
        <w:numPr>
          <w:ilvl w:val="1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First parent said their child </w:t>
      </w:r>
      <w:r>
        <w:rPr>
          <w:color w:val="000000"/>
        </w:rPr>
        <w:t>loved last year and described her experience as amazing.  She loved the teachers and the community and the support provided for kids who needed it.</w:t>
      </w:r>
    </w:p>
    <w:p w:rsidR="007931E7" w:rsidRDefault="003E6535">
      <w:pPr>
        <w:numPr>
          <w:ilvl w:val="1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lastRenderedPageBreak/>
        <w:t>This year has been different including regular stories of classroom disruption Parent believes that it may b</w:t>
      </w:r>
      <w:r>
        <w:rPr>
          <w:color w:val="000000"/>
        </w:rPr>
        <w:t>e</w:t>
      </w:r>
      <w:r>
        <w:rPr>
          <w:color w:val="000000"/>
        </w:rPr>
        <w:t xml:space="preserve"> that</w:t>
      </w:r>
      <w:r>
        <w:rPr>
          <w:color w:val="000000"/>
        </w:rPr>
        <w:t xml:space="preserve"> the move away from a year round schedule has resulted in less time during the day and year for education</w:t>
      </w:r>
    </w:p>
    <w:p w:rsidR="007931E7" w:rsidRDefault="003E6535">
      <w:pPr>
        <w:numPr>
          <w:ilvl w:val="1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Other concerns are that the extra-curricular math program is fee-based instead of being open to all and that because of the compacted </w:t>
      </w:r>
      <w:proofErr w:type="gramStart"/>
      <w:r>
        <w:rPr>
          <w:color w:val="000000"/>
        </w:rPr>
        <w:t>schedule,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scholars now need to choose between club activities.</w:t>
      </w:r>
    </w:p>
    <w:p w:rsidR="007931E7" w:rsidRDefault="003E6535">
      <w:pPr>
        <w:numPr>
          <w:ilvl w:val="1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>Parent also has concerns about sharing busses with Ramsey Middle School</w:t>
      </w:r>
    </w:p>
    <w:p w:rsidR="007931E7" w:rsidRDefault="003E6535">
      <w:pPr>
        <w:numPr>
          <w:ilvl w:val="1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Their ask of the board is to 1) review and assess bussing schedule, 2) reconsider year round schedule, 3) review discipline policy </w:t>
      </w:r>
      <w:r>
        <w:rPr>
          <w:color w:val="000000"/>
        </w:rPr>
        <w:t>and enforcement</w:t>
      </w:r>
    </w:p>
    <w:p w:rsidR="007931E7" w:rsidRDefault="003E6535">
      <w:pPr>
        <w:numPr>
          <w:ilvl w:val="1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>Both of their daughters have asked to look at other schools</w:t>
      </w:r>
    </w:p>
    <w:p w:rsidR="007931E7" w:rsidRDefault="003E6535">
      <w:pPr>
        <w:numPr>
          <w:ilvl w:val="0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>Leadership Team and teachers who are present respond to the parent's concerns:</w:t>
      </w:r>
    </w:p>
    <w:p w:rsidR="007931E7" w:rsidRDefault="003E6535">
      <w:pPr>
        <w:numPr>
          <w:ilvl w:val="1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Advisors and leadership team members review the policies and processes that are in place or being developed to address the disciplinary issue. Restorative justice involves a long term process of trying to help the student work with their family to resolve </w:t>
      </w:r>
      <w:r>
        <w:rPr>
          <w:color w:val="000000"/>
        </w:rPr>
        <w:t xml:space="preserve">the situation.   Minnesota state law has specific requirements that must be adhered to in situations such as these </w:t>
      </w:r>
    </w:p>
    <w:p w:rsidR="007931E7" w:rsidRDefault="003E6535">
      <w:pPr>
        <w:numPr>
          <w:ilvl w:val="0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Extended discussion of LJA policies and how they are working to meet the needs of all scholars.  </w:t>
      </w:r>
    </w:p>
    <w:p w:rsidR="007931E7" w:rsidRDefault="007931E7">
      <w:pPr>
        <w:tabs>
          <w:tab w:val="left" w:pos="2920"/>
        </w:tabs>
        <w:spacing w:after="0" w:line="240" w:lineRule="auto"/>
        <w:ind w:left="720"/>
        <w:rPr>
          <w:color w:val="000000"/>
        </w:rPr>
      </w:pPr>
    </w:p>
    <w:p w:rsidR="007931E7" w:rsidRDefault="003E6535">
      <w:pPr>
        <w:numPr>
          <w:ilvl w:val="0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Safe spaces are provided for students to </w:t>
      </w:r>
      <w:r>
        <w:rPr>
          <w:color w:val="000000"/>
        </w:rPr>
        <w:t xml:space="preserve">step out of any situation during the day.  </w:t>
      </w:r>
    </w:p>
    <w:p w:rsidR="007931E7" w:rsidRDefault="003E6535">
      <w:pPr>
        <w:numPr>
          <w:ilvl w:val="0"/>
          <w:numId w:val="2"/>
        </w:numPr>
        <w:tabs>
          <w:tab w:val="left" w:pos="29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The discipline and restorative justice policies will be addressed later in the meeting as time allows </w:t>
      </w:r>
    </w:p>
    <w:p w:rsidR="007931E7" w:rsidRDefault="007931E7">
      <w:pPr>
        <w:spacing w:after="0" w:line="240" w:lineRule="auto"/>
        <w:ind w:left="2520"/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Approval of November Minutes</w:t>
      </w:r>
    </w:p>
    <w:p w:rsidR="007931E7" w:rsidRDefault="003E6535">
      <w:pPr>
        <w:numPr>
          <w:ilvl w:val="0"/>
          <w:numId w:val="9"/>
        </w:numPr>
        <w:spacing w:after="0" w:line="240" w:lineRule="auto"/>
        <w:ind w:left="720"/>
        <w:rPr>
          <w:color w:val="000000"/>
        </w:rPr>
      </w:pPr>
      <w:r>
        <w:rPr>
          <w:color w:val="000000"/>
        </w:rPr>
        <w:t>Conversation duration: 7:11-7:18 pm</w:t>
      </w:r>
    </w:p>
    <w:p w:rsidR="007931E7" w:rsidRDefault="003E6535">
      <w:pPr>
        <w:numPr>
          <w:ilvl w:val="0"/>
          <w:numId w:val="9"/>
        </w:numPr>
        <w:spacing w:after="0" w:line="240" w:lineRule="auto"/>
        <w:ind w:left="720"/>
        <w:rPr>
          <w:color w:val="000000"/>
        </w:rPr>
      </w:pPr>
      <w:proofErr w:type="spellStart"/>
      <w:r>
        <w:rPr>
          <w:color w:val="000000"/>
        </w:rPr>
        <w:t>Fahima</w:t>
      </w:r>
      <w:proofErr w:type="spellEnd"/>
      <w:r>
        <w:rPr>
          <w:color w:val="000000"/>
        </w:rPr>
        <w:t xml:space="preserve"> requests correction to details of Ma</w:t>
      </w:r>
      <w:r>
        <w:rPr>
          <w:color w:val="000000"/>
        </w:rPr>
        <w:t>calester conversation:</w:t>
      </w:r>
    </w:p>
    <w:p w:rsidR="007931E7" w:rsidRDefault="003E6535">
      <w:pPr>
        <w:numPr>
          <w:ilvl w:val="1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Conversations were with the Vice President of Finance (David Wheaton)  and not the president</w:t>
      </w:r>
    </w:p>
    <w:p w:rsidR="007931E7" w:rsidRDefault="003E6535">
      <w:pPr>
        <w:numPr>
          <w:ilvl w:val="1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Macalester sent amendment to lease via regular mail (not email)</w:t>
      </w:r>
    </w:p>
    <w:p w:rsidR="007931E7" w:rsidRDefault="003E6535">
      <w:pPr>
        <w:numPr>
          <w:ilvl w:val="1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Lease reduction amount should be shown as ~50% instead of 50%</w:t>
      </w:r>
    </w:p>
    <w:p w:rsidR="007931E7" w:rsidRDefault="003E6535">
      <w:pPr>
        <w:numPr>
          <w:ilvl w:val="0"/>
          <w:numId w:val="9"/>
        </w:numPr>
        <w:spacing w:after="0" w:line="240" w:lineRule="auto"/>
        <w:ind w:left="720"/>
        <w:rPr>
          <w:color w:val="000000"/>
        </w:rPr>
      </w:pPr>
      <w:r>
        <w:rPr>
          <w:color w:val="000000"/>
        </w:rPr>
        <w:t>Bryant motions</w:t>
      </w:r>
      <w:r>
        <w:rPr>
          <w:color w:val="000000"/>
        </w:rPr>
        <w:t xml:space="preserve"> to approve November meeting minutes after the issues are addressed</w:t>
      </w:r>
    </w:p>
    <w:p w:rsidR="007931E7" w:rsidRDefault="003E6535">
      <w:pPr>
        <w:numPr>
          <w:ilvl w:val="2"/>
          <w:numId w:val="10"/>
        </w:numPr>
        <w:spacing w:after="0" w:line="240" w:lineRule="auto"/>
        <w:ind w:left="1440"/>
      </w:pPr>
      <w:r>
        <w:t xml:space="preserve">  Morgan seconds</w:t>
      </w:r>
    </w:p>
    <w:p w:rsidR="007931E7" w:rsidRDefault="003E6535">
      <w:pPr>
        <w:numPr>
          <w:ilvl w:val="3"/>
          <w:numId w:val="10"/>
        </w:numPr>
        <w:spacing w:after="0" w:line="240" w:lineRule="auto"/>
        <w:ind w:left="2160"/>
      </w:pPr>
      <w:r>
        <w:t xml:space="preserve">No objections or abstentions </w:t>
      </w:r>
    </w:p>
    <w:p w:rsidR="007931E7" w:rsidRDefault="003E6535">
      <w:pPr>
        <w:numPr>
          <w:ilvl w:val="3"/>
          <w:numId w:val="10"/>
        </w:numPr>
        <w:spacing w:after="0" w:line="240" w:lineRule="auto"/>
        <w:ind w:left="2160"/>
      </w:pPr>
      <w:r>
        <w:t>November minutes are approved unanimously by voice vote</w:t>
      </w:r>
    </w:p>
    <w:p w:rsidR="007931E7" w:rsidRDefault="007931E7">
      <w:pPr>
        <w:spacing w:after="0" w:line="240" w:lineRule="auto"/>
        <w:ind w:left="2520" w:firstLine="720"/>
      </w:pPr>
    </w:p>
    <w:p w:rsidR="007931E7" w:rsidRDefault="007931E7">
      <w:pPr>
        <w:spacing w:after="0" w:line="240" w:lineRule="auto"/>
        <w:ind w:left="2520" w:firstLine="720"/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Presentation of Audit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</w:pPr>
      <w:r>
        <w:t>Conversation duration: 7:18 - 7:33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</w:pPr>
      <w:r>
        <w:t xml:space="preserve">Annual audit is required </w:t>
      </w:r>
      <w:r>
        <w:t>by law to be completed by 12/31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</w:pPr>
      <w:r>
        <w:t>Jim has been part of the auditing team since the school's founding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</w:pPr>
      <w:r>
        <w:t xml:space="preserve">The results of the audit show no deficiencies in internal controls for financial reporting and no issues of noncompliance with Minnesota laws and regulations. 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</w:pPr>
      <w:r>
        <w:t>Per Jim, the audit report for charter schools usually includes findings of non-compliance or org</w:t>
      </w:r>
      <w:r>
        <w:t>anizational deficiencies so it is notable that LJA had no findings in the audit.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</w:pPr>
      <w:r>
        <w:lastRenderedPageBreak/>
        <w:t xml:space="preserve">Board and Jim discuss the building company write offs and the impact of that on overall fund balance.  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</w:pPr>
      <w:r>
        <w:t>Actual revenue and expenditures were close to budget in FY2019.  This s</w:t>
      </w:r>
      <w:r>
        <w:t>hows that we're getting good information and have the right processes and procedures in place (this is the main objective of the audit)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</w:pPr>
      <w:r>
        <w:t>Jason moves to accept the audit findings</w:t>
      </w:r>
    </w:p>
    <w:p w:rsidR="007931E7" w:rsidRDefault="003E6535">
      <w:pPr>
        <w:numPr>
          <w:ilvl w:val="2"/>
          <w:numId w:val="10"/>
        </w:numPr>
        <w:spacing w:after="0" w:line="240" w:lineRule="auto"/>
        <w:ind w:left="1440"/>
      </w:pPr>
      <w:r>
        <w:t>Sarah seconds</w:t>
      </w:r>
    </w:p>
    <w:p w:rsidR="007931E7" w:rsidRDefault="003E6535">
      <w:pPr>
        <w:numPr>
          <w:ilvl w:val="2"/>
          <w:numId w:val="10"/>
        </w:numPr>
        <w:spacing w:after="0" w:line="240" w:lineRule="auto"/>
        <w:ind w:left="1440"/>
      </w:pPr>
      <w:r>
        <w:t>No objections or abstentions</w:t>
      </w:r>
    </w:p>
    <w:p w:rsidR="007931E7" w:rsidRDefault="003E6535">
      <w:pPr>
        <w:numPr>
          <w:ilvl w:val="2"/>
          <w:numId w:val="10"/>
        </w:numPr>
        <w:spacing w:after="0" w:line="240" w:lineRule="auto"/>
        <w:ind w:left="1440"/>
      </w:pPr>
      <w:r>
        <w:t>Audit is formally accepted by the bo</w:t>
      </w:r>
      <w:r>
        <w:t>ard</w:t>
      </w:r>
    </w:p>
    <w:p w:rsidR="007931E7" w:rsidRDefault="007931E7">
      <w:pPr>
        <w:spacing w:after="0" w:line="240" w:lineRule="auto"/>
        <w:ind w:left="2520" w:firstLine="720"/>
      </w:pPr>
    </w:p>
    <w:p w:rsidR="007931E7" w:rsidRDefault="007931E7">
      <w:pPr>
        <w:spacing w:after="0" w:line="240" w:lineRule="auto"/>
        <w:ind w:left="720" w:hanging="720"/>
        <w:rPr>
          <w:b/>
          <w:color w:val="000000"/>
        </w:rPr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Budget Review and Approval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FY2020 Revised Budget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Conversation duration:  7:34 - 7:46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The budget has been updated to reflect a more conservative estimate of fewer students than actual to ensure that revenues are sufficient to cover expenses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Donations / grants only reflect actual dollars that have been received this FY</w:t>
      </w:r>
      <w:r>
        <w:rPr>
          <w:color w:val="000000"/>
        </w:rPr>
        <w:tab/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Building write off is included in this revised budget as well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The lease reduction for FY2020 is also included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Net result  of the new budget is a positive nominal contribution t</w:t>
      </w:r>
      <w:r>
        <w:rPr>
          <w:color w:val="000000"/>
        </w:rPr>
        <w:t xml:space="preserve">o the fund balance 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ADM is the basis for the majority of revenue and this is updated several times during the year</w:t>
      </w:r>
    </w:p>
    <w:p w:rsidR="007931E7" w:rsidRDefault="003E6535">
      <w:pPr>
        <w:numPr>
          <w:ilvl w:val="1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Bryant motions to approve</w:t>
      </w:r>
    </w:p>
    <w:p w:rsidR="007931E7" w:rsidRDefault="003E6535">
      <w:pPr>
        <w:numPr>
          <w:ilvl w:val="2"/>
          <w:numId w:val="5"/>
        </w:numPr>
        <w:spacing w:after="0" w:line="240" w:lineRule="auto"/>
        <w:ind w:right="-810"/>
        <w:rPr>
          <w:color w:val="000000"/>
        </w:rPr>
      </w:pPr>
      <w:proofErr w:type="spellStart"/>
      <w:r>
        <w:rPr>
          <w:color w:val="000000"/>
        </w:rPr>
        <w:t>Fahima</w:t>
      </w:r>
      <w:proofErr w:type="spellEnd"/>
      <w:r>
        <w:rPr>
          <w:color w:val="000000"/>
        </w:rPr>
        <w:t xml:space="preserve"> seconds</w:t>
      </w:r>
    </w:p>
    <w:p w:rsidR="007931E7" w:rsidRDefault="003E6535">
      <w:pPr>
        <w:numPr>
          <w:ilvl w:val="2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No objections or abstentions</w:t>
      </w:r>
    </w:p>
    <w:p w:rsidR="007931E7" w:rsidRDefault="003E6535">
      <w:pPr>
        <w:numPr>
          <w:ilvl w:val="2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The revised FY2020 budget is approved</w:t>
      </w:r>
    </w:p>
    <w:p w:rsidR="007931E7" w:rsidRDefault="003E6535">
      <w:pPr>
        <w:numPr>
          <w:ilvl w:val="0"/>
          <w:numId w:val="5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Financial Dashboard</w:t>
      </w:r>
    </w:p>
    <w:p w:rsidR="007931E7" w:rsidRDefault="003E6535">
      <w:pPr>
        <w:numPr>
          <w:ilvl w:val="0"/>
          <w:numId w:val="5"/>
        </w:numPr>
        <w:spacing w:after="0" w:line="240" w:lineRule="auto"/>
        <w:ind w:left="1080" w:right="-810"/>
        <w:rPr>
          <w:color w:val="000000"/>
        </w:rPr>
      </w:pPr>
      <w:r>
        <w:rPr>
          <w:color w:val="000000"/>
        </w:rPr>
        <w:t xml:space="preserve">Conversation </w:t>
      </w:r>
      <w:r>
        <w:rPr>
          <w:color w:val="000000"/>
        </w:rPr>
        <w:t>duration: 7:46-7:50 pm</w:t>
      </w:r>
    </w:p>
    <w:p w:rsidR="007931E7" w:rsidRDefault="003E6535">
      <w:pPr>
        <w:numPr>
          <w:ilvl w:val="0"/>
          <w:numId w:val="5"/>
        </w:numPr>
        <w:spacing w:after="0" w:line="240" w:lineRule="auto"/>
        <w:ind w:left="1080" w:right="-810"/>
        <w:rPr>
          <w:color w:val="000000"/>
        </w:rPr>
      </w:pPr>
      <w:r>
        <w:rPr>
          <w:color w:val="000000"/>
        </w:rPr>
        <w:t>Current document for board review does not include lease adjustments</w:t>
      </w:r>
    </w:p>
    <w:p w:rsidR="007931E7" w:rsidRDefault="003E6535">
      <w:pPr>
        <w:numPr>
          <w:ilvl w:val="0"/>
          <w:numId w:val="5"/>
        </w:numPr>
        <w:spacing w:after="0" w:line="240" w:lineRule="auto"/>
        <w:ind w:left="1080" w:right="-810"/>
        <w:rPr>
          <w:color w:val="000000"/>
        </w:rPr>
      </w:pPr>
      <w:r>
        <w:rPr>
          <w:color w:val="000000"/>
        </w:rPr>
        <w:t xml:space="preserve">LJA revenue is currently behind target (36% </w:t>
      </w:r>
      <w:proofErr w:type="spellStart"/>
      <w:r>
        <w:rPr>
          <w:color w:val="000000"/>
        </w:rPr>
        <w:t>vs</w:t>
      </w:r>
      <w:proofErr w:type="spellEnd"/>
      <w:r>
        <w:rPr>
          <w:color w:val="000000"/>
        </w:rPr>
        <w:t xml:space="preserve"> 42%)</w:t>
      </w:r>
    </w:p>
    <w:p w:rsidR="007931E7" w:rsidRDefault="003E6535">
      <w:pPr>
        <w:numPr>
          <w:ilvl w:val="0"/>
          <w:numId w:val="5"/>
        </w:numPr>
        <w:spacing w:after="0" w:line="240" w:lineRule="auto"/>
        <w:ind w:left="1080" w:right="-810"/>
        <w:rPr>
          <w:color w:val="000000"/>
        </w:rPr>
      </w:pPr>
      <w:r>
        <w:rPr>
          <w:color w:val="000000"/>
        </w:rPr>
        <w:t>LOC application will need to be updated to address the upcoming cash shortfall due to standard 10% holdback poli</w:t>
      </w:r>
      <w:r>
        <w:rPr>
          <w:color w:val="000000"/>
        </w:rPr>
        <w:t>cy by the state and the low fund balance</w:t>
      </w:r>
    </w:p>
    <w:p w:rsidR="007931E7" w:rsidRDefault="003E6535">
      <w:pPr>
        <w:numPr>
          <w:ilvl w:val="0"/>
          <w:numId w:val="5"/>
        </w:numPr>
        <w:spacing w:after="0" w:line="240" w:lineRule="auto"/>
        <w:ind w:left="1080" w:right="-810"/>
        <w:rPr>
          <w:color w:val="000000"/>
        </w:rPr>
      </w:pPr>
      <w:r>
        <w:rPr>
          <w:color w:val="000000"/>
        </w:rPr>
        <w:t xml:space="preserve">Current enrollment is 84.  </w:t>
      </w:r>
    </w:p>
    <w:p w:rsidR="007931E7" w:rsidRDefault="003E6535">
      <w:pPr>
        <w:numPr>
          <w:ilvl w:val="0"/>
          <w:numId w:val="4"/>
        </w:numP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Fahima</w:t>
      </w:r>
      <w:proofErr w:type="spellEnd"/>
      <w:r>
        <w:rPr>
          <w:color w:val="000000"/>
        </w:rPr>
        <w:t xml:space="preserve"> motions to approve financials</w:t>
      </w:r>
    </w:p>
    <w:p w:rsidR="007931E7" w:rsidRDefault="003E6535">
      <w:pPr>
        <w:numPr>
          <w:ilvl w:val="1"/>
          <w:numId w:val="4"/>
        </w:numPr>
        <w:spacing w:after="0" w:line="240" w:lineRule="auto"/>
        <w:ind w:left="1800"/>
        <w:rPr>
          <w:color w:val="000000"/>
        </w:rPr>
      </w:pPr>
      <w:r>
        <w:rPr>
          <w:color w:val="000000"/>
        </w:rPr>
        <w:t>Bryant seconds</w:t>
      </w:r>
    </w:p>
    <w:p w:rsidR="007931E7" w:rsidRDefault="003E6535">
      <w:pPr>
        <w:numPr>
          <w:ilvl w:val="1"/>
          <w:numId w:val="4"/>
        </w:numPr>
        <w:spacing w:after="0" w:line="240" w:lineRule="auto"/>
        <w:ind w:left="1800"/>
        <w:rPr>
          <w:color w:val="000000"/>
        </w:rPr>
      </w:pPr>
      <w:r>
        <w:rPr>
          <w:color w:val="000000"/>
        </w:rPr>
        <w:t>No objections</w:t>
      </w:r>
    </w:p>
    <w:p w:rsidR="007931E7" w:rsidRDefault="003E6535">
      <w:pPr>
        <w:numPr>
          <w:ilvl w:val="1"/>
          <w:numId w:val="4"/>
        </w:numPr>
        <w:spacing w:after="0" w:line="240" w:lineRule="auto"/>
        <w:ind w:left="1800"/>
        <w:rPr>
          <w:color w:val="000000"/>
        </w:rPr>
      </w:pPr>
      <w:r>
        <w:rPr>
          <w:color w:val="000000"/>
        </w:rPr>
        <w:t>No abstentions</w:t>
      </w:r>
    </w:p>
    <w:p w:rsidR="007931E7" w:rsidRDefault="003E6535">
      <w:pPr>
        <w:numPr>
          <w:ilvl w:val="1"/>
          <w:numId w:val="4"/>
        </w:numPr>
        <w:spacing w:after="0" w:line="240" w:lineRule="auto"/>
        <w:ind w:left="1800"/>
        <w:rPr>
          <w:color w:val="000000"/>
        </w:rPr>
      </w:pPr>
      <w:r>
        <w:rPr>
          <w:color w:val="000000"/>
        </w:rPr>
        <w:t>Financials are unanimously approved by voice vote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Line of Credit Application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Conversation duration: 7:50 </w:t>
      </w:r>
      <w:r>
        <w:rPr>
          <w:color w:val="000000"/>
        </w:rPr>
        <w:t>pm-7:54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Robert advises the LJA board to consider a borrowing resolution  to address possible timing issues with cash flow and expenses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Sonia motions to approve</w:t>
      </w:r>
    </w:p>
    <w:p w:rsidR="007931E7" w:rsidRDefault="003E6535">
      <w:pPr>
        <w:numPr>
          <w:ilvl w:val="2"/>
          <w:numId w:val="4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Fahima</w:t>
      </w:r>
      <w:proofErr w:type="spellEnd"/>
      <w:r>
        <w:rPr>
          <w:color w:val="000000"/>
        </w:rPr>
        <w:t xml:space="preserve"> seconds</w:t>
      </w:r>
    </w:p>
    <w:p w:rsidR="007931E7" w:rsidRDefault="003E6535">
      <w:pPr>
        <w:numPr>
          <w:ilvl w:val="2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No objections </w:t>
      </w:r>
    </w:p>
    <w:p w:rsidR="007931E7" w:rsidRDefault="003E6535">
      <w:pPr>
        <w:numPr>
          <w:ilvl w:val="2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No abstentions</w:t>
      </w:r>
    </w:p>
    <w:p w:rsidR="007931E7" w:rsidRDefault="003E6535">
      <w:pPr>
        <w:numPr>
          <w:ilvl w:val="2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Corporate borrowing resolution of up to $150K is </w:t>
      </w:r>
      <w:r>
        <w:rPr>
          <w:color w:val="000000"/>
        </w:rPr>
        <w:t>approved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Lizzie asks about the logic of keeping the building company in existence as a corporate entity.  Jason explains that this will continue because of the additional flexibility it gives the school.</w:t>
      </w:r>
    </w:p>
    <w:p w:rsidR="007931E7" w:rsidRDefault="007931E7">
      <w:pPr>
        <w:spacing w:after="0" w:line="240" w:lineRule="auto"/>
        <w:ind w:left="2520" w:firstLine="720"/>
        <w:rPr>
          <w:color w:val="FF0000"/>
        </w:rPr>
      </w:pPr>
    </w:p>
    <w:p w:rsidR="007931E7" w:rsidRDefault="007931E7">
      <w:pPr>
        <w:spacing w:after="0" w:line="240" w:lineRule="auto"/>
        <w:ind w:left="2520"/>
        <w:rPr>
          <w:color w:val="FF0000"/>
        </w:rPr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Leadership Team Update</w:t>
      </w:r>
    </w:p>
    <w:p w:rsidR="007931E7" w:rsidRDefault="003E6535">
      <w:pPr>
        <w:numPr>
          <w:ilvl w:val="1"/>
          <w:numId w:val="3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 xml:space="preserve">Conversation duration is 7:54 - 8:00pm </w:t>
      </w:r>
    </w:p>
    <w:p w:rsidR="007931E7" w:rsidRDefault="003E6535">
      <w:pPr>
        <w:numPr>
          <w:ilvl w:val="1"/>
          <w:numId w:val="3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Enrollment Update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Enrollment is currently at 84.  Two new students are scheduled to begin in January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LJA will have a booth at the January Charter School Fair to promote the school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Additional promotional opportunities</w:t>
      </w:r>
      <w:r>
        <w:rPr>
          <w:color w:val="000000"/>
        </w:rPr>
        <w:t xml:space="preserve"> are also being evaluated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 xml:space="preserve">Terrence has been giving 1-2 </w:t>
      </w:r>
      <w:proofErr w:type="spellStart"/>
      <w:r>
        <w:rPr>
          <w:color w:val="000000"/>
        </w:rPr>
        <w:t>tours</w:t>
      </w:r>
      <w:proofErr w:type="spellEnd"/>
      <w:r>
        <w:rPr>
          <w:color w:val="000000"/>
        </w:rPr>
        <w:t xml:space="preserve"> a day for the last few weeks so interest has increased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FY21 enrollment will officially open in January so at that time we'll be able to quantify the impact of current promotional strategy on enro</w:t>
      </w:r>
      <w:r>
        <w:rPr>
          <w:color w:val="000000"/>
        </w:rPr>
        <w:t xml:space="preserve">llment applications   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 xml:space="preserve">Leadership team is also planning to send out suggestions to the community on ways to help get the word out on  enrollment </w:t>
      </w:r>
    </w:p>
    <w:p w:rsidR="007931E7" w:rsidRDefault="003E6535">
      <w:pPr>
        <w:numPr>
          <w:ilvl w:val="1"/>
          <w:numId w:val="3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New leadership team members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 xml:space="preserve">Would like new team members to start in April 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This would mean that new potentials</w:t>
      </w:r>
      <w:r>
        <w:rPr>
          <w:color w:val="000000"/>
        </w:rPr>
        <w:t xml:space="preserve"> will need to be approved in March after initial presentation in February</w:t>
      </w:r>
    </w:p>
    <w:p w:rsidR="007931E7" w:rsidRDefault="003E6535">
      <w:pPr>
        <w:numPr>
          <w:ilvl w:val="2"/>
          <w:numId w:val="7"/>
        </w:numPr>
        <w:spacing w:after="0" w:line="240" w:lineRule="auto"/>
        <w:ind w:right="-810"/>
        <w:rPr>
          <w:color w:val="000000"/>
        </w:rPr>
      </w:pPr>
      <w:r>
        <w:rPr>
          <w:color w:val="000000"/>
        </w:rPr>
        <w:t>LT team requests 2 additional teacher representatives to help share the work load</w:t>
      </w:r>
    </w:p>
    <w:p w:rsidR="007931E7" w:rsidRDefault="007931E7">
      <w:pPr>
        <w:spacing w:after="0" w:line="240" w:lineRule="auto"/>
        <w:ind w:left="810" w:right="-810" w:hanging="720"/>
        <w:rPr>
          <w:color w:val="000000"/>
        </w:rPr>
      </w:pPr>
    </w:p>
    <w:p w:rsidR="007931E7" w:rsidRDefault="007931E7">
      <w:pPr>
        <w:spacing w:after="0" w:line="240" w:lineRule="auto"/>
        <w:ind w:left="1080"/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Recruitment and Development Committee Update</w:t>
      </w:r>
    </w:p>
    <w:p w:rsidR="007931E7" w:rsidRDefault="003E6535">
      <w:pPr>
        <w:numPr>
          <w:ilvl w:val="1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Conversation duration: 8:00-8:17 pm</w:t>
      </w:r>
    </w:p>
    <w:p w:rsidR="007931E7" w:rsidRDefault="003E6535">
      <w:pPr>
        <w:numPr>
          <w:ilvl w:val="1"/>
          <w:numId w:val="1"/>
        </w:numPr>
        <w:spacing w:after="0" w:line="240" w:lineRule="auto"/>
      </w:pPr>
      <w:r>
        <w:t>Give to the Max D</w:t>
      </w:r>
      <w:r>
        <w:t>ay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 xml:space="preserve">There was confusion with initially discussed final fundraising totals because Give </w:t>
      </w:r>
      <w:proofErr w:type="gramStart"/>
      <w:r>
        <w:t>To The</w:t>
      </w:r>
      <w:proofErr w:type="gramEnd"/>
      <w:r>
        <w:t xml:space="preserve"> Max included the board match totals in their reported totals.  </w:t>
      </w:r>
    </w:p>
    <w:p w:rsidR="007931E7" w:rsidRDefault="003E6535">
      <w:pPr>
        <w:numPr>
          <w:ilvl w:val="3"/>
          <w:numId w:val="1"/>
        </w:numPr>
        <w:spacing w:after="0" w:line="240" w:lineRule="auto"/>
      </w:pPr>
      <w:r>
        <w:t xml:space="preserve">Jason mentions that his match was also matched by his company through </w:t>
      </w:r>
      <w:proofErr w:type="spellStart"/>
      <w:r>
        <w:t>Benevity</w:t>
      </w:r>
      <w:proofErr w:type="spellEnd"/>
    </w:p>
    <w:p w:rsidR="007931E7" w:rsidRDefault="003E6535">
      <w:pPr>
        <w:numPr>
          <w:ilvl w:val="3"/>
          <w:numId w:val="1"/>
        </w:numPr>
        <w:spacing w:after="0" w:line="240" w:lineRule="auto"/>
      </w:pPr>
      <w:r>
        <w:t xml:space="preserve">Totals will need to be recalculated based on this new information but may be close to $9K 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>Leadership team will attend a board match presentation by the Give To The Max organizers to help plan better for next year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>Board match policy for 2020 Give To The Ma</w:t>
      </w:r>
      <w:r>
        <w:t xml:space="preserve">x day needs to be discussed at a meeting 2-3 months before the November 2020 campaign 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 xml:space="preserve">All Give </w:t>
      </w:r>
      <w:proofErr w:type="gramStart"/>
      <w:r>
        <w:t>To The</w:t>
      </w:r>
      <w:proofErr w:type="gramEnd"/>
      <w:r>
        <w:t xml:space="preserve"> Max thank you notes have been sent out by Cassandra.</w:t>
      </w:r>
    </w:p>
    <w:p w:rsidR="007931E7" w:rsidRDefault="003E6535">
      <w:pPr>
        <w:numPr>
          <w:ilvl w:val="1"/>
          <w:numId w:val="1"/>
        </w:numPr>
        <w:spacing w:after="0" w:line="240" w:lineRule="auto"/>
      </w:pPr>
      <w:r>
        <w:t xml:space="preserve">Other Fundraising/Marketing 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>Lizzie will consult with Cassandra on how the board can help contribute</w:t>
      </w:r>
      <w:r>
        <w:t xml:space="preserve"> to </w:t>
      </w:r>
      <w:proofErr w:type="spellStart"/>
      <w:r>
        <w:t>Facebook</w:t>
      </w:r>
      <w:proofErr w:type="spellEnd"/>
      <w:r>
        <w:t xml:space="preserve"> ads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lastRenderedPageBreak/>
        <w:t xml:space="preserve">Cassandra is also beginning conversations with Oracle to see if there are opportunities to target families with 8-12 year old girls through online marketing.  </w:t>
      </w:r>
      <w:proofErr w:type="gramStart"/>
      <w:r>
        <w:t>more</w:t>
      </w:r>
      <w:proofErr w:type="gramEnd"/>
      <w:r>
        <w:t xml:space="preserve"> details to come. 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 xml:space="preserve">Lizzie is also talking to 3M about three different plans </w:t>
      </w:r>
      <w:r>
        <w:t xml:space="preserve">for </w:t>
      </w:r>
      <w:proofErr w:type="gramStart"/>
      <w:r>
        <w:t>makers</w:t>
      </w:r>
      <w:proofErr w:type="gramEnd"/>
      <w:r>
        <w:t xml:space="preserve"> space layouts.   3M's giving team was also at those meetings and may still be potential donors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>Sonia is reviewing Department of Homeland Security grant options for a new school security system. The process is complicated so she is getting additi</w:t>
      </w:r>
      <w:r>
        <w:t>onal assistance from friends who are more knowledgeable about the process.</w:t>
      </w:r>
    </w:p>
    <w:p w:rsidR="007931E7" w:rsidRDefault="003E6535">
      <w:pPr>
        <w:numPr>
          <w:ilvl w:val="2"/>
          <w:numId w:val="1"/>
        </w:numPr>
        <w:spacing w:after="0" w:line="240" w:lineRule="auto"/>
      </w:pPr>
      <w:r>
        <w:t>Security system financing options are also discussed</w:t>
      </w:r>
    </w:p>
    <w:p w:rsidR="007931E7" w:rsidRDefault="007931E7">
      <w:pPr>
        <w:spacing w:after="0" w:line="240" w:lineRule="auto"/>
        <w:ind w:left="2520"/>
        <w:rPr>
          <w:color w:val="FF0000"/>
        </w:rPr>
      </w:pPr>
    </w:p>
    <w:p w:rsidR="007931E7" w:rsidRDefault="007931E7">
      <w:pPr>
        <w:spacing w:after="0" w:line="240" w:lineRule="auto"/>
        <w:ind w:left="360" w:hanging="720"/>
        <w:rPr>
          <w:color w:val="FF0000"/>
        </w:rPr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Election of New Chair</w:t>
      </w:r>
    </w:p>
    <w:p w:rsidR="007931E7" w:rsidRDefault="003E6535">
      <w:pPr>
        <w:spacing w:after="0" w:line="240" w:lineRule="auto"/>
        <w:ind w:firstLine="360"/>
      </w:pPr>
      <w:r>
        <w:t>Conversation duration: 8:17-8:29 pm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Today is Anna </w:t>
      </w:r>
      <w:proofErr w:type="spellStart"/>
      <w:r>
        <w:rPr>
          <w:color w:val="000000"/>
        </w:rPr>
        <w:t>Veit</w:t>
      </w:r>
      <w:proofErr w:type="spellEnd"/>
      <w:r>
        <w:rPr>
          <w:color w:val="000000"/>
        </w:rPr>
        <w:t>-Carter's last board meeting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Bryant has expressed </w:t>
      </w:r>
      <w:r>
        <w:rPr>
          <w:color w:val="000000"/>
        </w:rPr>
        <w:t>interest in being the new board chair but he will be moving out of the country in March to begin a new position with his company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Bryant feels that his role would be best as a co-chair to help navigate the transition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Angi</w:t>
      </w:r>
      <w:proofErr w:type="spellEnd"/>
      <w:r>
        <w:rPr>
          <w:color w:val="000000"/>
        </w:rPr>
        <w:t xml:space="preserve"> also discloses that she has </w:t>
      </w:r>
      <w:r>
        <w:rPr>
          <w:color w:val="000000"/>
        </w:rPr>
        <w:t>accepted a promotion at work and will not be able to take on many additional responsibilities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Jason and Danielle are also leaving the board in June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A parent board member will need to be recruited to replace Bryant mid-year. Bryant has begun conversations w</w:t>
      </w:r>
      <w:r>
        <w:rPr>
          <w:color w:val="000000"/>
        </w:rPr>
        <w:t>ith several other parents at the school to try to spur interest.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Legal and Financial expertise is also a skill that will be needed on the board as we move forward with recruiting.   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Board discussion on the recruiting process, approaches, and outreach effo</w:t>
      </w:r>
      <w:r>
        <w:rPr>
          <w:color w:val="000000"/>
        </w:rPr>
        <w:t>rts to attract new board members.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Fahima</w:t>
      </w:r>
      <w:proofErr w:type="spellEnd"/>
      <w:r>
        <w:rPr>
          <w:color w:val="000000"/>
        </w:rPr>
        <w:t xml:space="preserve"> motions for Bryant to become the temporary chair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Sonia seconds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No objections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One abstention (since he feels it is in appropriate to vote for himself)</w:t>
      </w:r>
    </w:p>
    <w:p w:rsidR="007931E7" w:rsidRDefault="003E6535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The motion to appoint Bryant </w:t>
      </w:r>
      <w:proofErr w:type="spellStart"/>
      <w:r>
        <w:rPr>
          <w:color w:val="000000"/>
        </w:rPr>
        <w:t>Noice</w:t>
      </w:r>
      <w:proofErr w:type="spellEnd"/>
      <w:r>
        <w:rPr>
          <w:color w:val="000000"/>
        </w:rPr>
        <w:t xml:space="preserve"> as temporary chair passes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Co-c</w:t>
      </w:r>
      <w:r>
        <w:rPr>
          <w:color w:val="000000"/>
        </w:rPr>
        <w:t>hair topic will be added to January agenda to revisit when other board members are present</w:t>
      </w:r>
    </w:p>
    <w:p w:rsidR="007931E7" w:rsidRDefault="003E6535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Sarah is also interested in becoming co-chair but is unsure of her capacity at this time</w:t>
      </w:r>
    </w:p>
    <w:p w:rsidR="007931E7" w:rsidRDefault="007931E7">
      <w:pPr>
        <w:spacing w:after="0" w:line="240" w:lineRule="auto"/>
        <w:ind w:left="360" w:hanging="720"/>
        <w:rPr>
          <w:color w:val="FF0000"/>
        </w:rPr>
      </w:pPr>
    </w:p>
    <w:p w:rsidR="007931E7" w:rsidRDefault="003E6535">
      <w:pPr>
        <w:numPr>
          <w:ilvl w:val="0"/>
          <w:numId w:val="10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Adjournment</w:t>
      </w:r>
    </w:p>
    <w:p w:rsidR="007931E7" w:rsidRDefault="003E6535">
      <w:pPr>
        <w:spacing w:after="0" w:line="240" w:lineRule="auto"/>
        <w:ind w:firstLine="360"/>
      </w:pPr>
      <w:r>
        <w:t>Conversation duration: 8:29-9:15 pm</w:t>
      </w:r>
    </w:p>
    <w:p w:rsidR="007931E7" w:rsidRDefault="003E6535">
      <w:pPr>
        <w:numPr>
          <w:ilvl w:val="1"/>
          <w:numId w:val="10"/>
        </w:numPr>
        <w:spacing w:after="0" w:line="240" w:lineRule="auto"/>
      </w:pPr>
      <w:r>
        <w:t>Before adjournment,  the qu</w:t>
      </w:r>
      <w:r>
        <w:t>estion is asked of what the board can do to address the issues raised by parents in the beginning of the meeting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r>
        <w:t xml:space="preserve">Staff will attend Safe Schools training to help identify other options for how to resolve the situation 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r>
        <w:lastRenderedPageBreak/>
        <w:t>Board discusses the need to also devel</w:t>
      </w:r>
      <w:r>
        <w:t>op and refine the public comment period to better ensure that all parents/students are heard but that the board has a time to deliberate on and process their concerns.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r>
        <w:t>Board requests that the leadership team include these issues in their updates before par</w:t>
      </w:r>
      <w:r>
        <w:t>ents need to bring them directly to the board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r>
        <w:t>All discuss inclusion policy at LJA and what is required morally and ethically to ensure equity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r>
        <w:t xml:space="preserve">There is additional discussion on what can be legally discussed with parents of other students in disciplinary </w:t>
      </w:r>
      <w:r>
        <w:t>settings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r>
        <w:t xml:space="preserve">Anna </w:t>
      </w:r>
      <w:proofErr w:type="spellStart"/>
      <w:r>
        <w:t>Veit</w:t>
      </w:r>
      <w:proofErr w:type="spellEnd"/>
      <w:r>
        <w:t>-Carter will send a letter to the parents to thank them for coming and sharing their experiences</w:t>
      </w:r>
    </w:p>
    <w:p w:rsidR="007931E7" w:rsidRDefault="003E6535">
      <w:pPr>
        <w:numPr>
          <w:ilvl w:val="1"/>
          <w:numId w:val="10"/>
        </w:numPr>
        <w:spacing w:after="0" w:line="240" w:lineRule="auto"/>
      </w:pPr>
      <w:r>
        <w:t>Jason motions to adjourn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proofErr w:type="spellStart"/>
      <w:r>
        <w:t>Fahima</w:t>
      </w:r>
      <w:proofErr w:type="spellEnd"/>
      <w:r>
        <w:t xml:space="preserve">  seconds </w:t>
      </w:r>
    </w:p>
    <w:p w:rsidR="007931E7" w:rsidRDefault="003E6535">
      <w:pPr>
        <w:numPr>
          <w:ilvl w:val="2"/>
          <w:numId w:val="10"/>
        </w:numPr>
        <w:spacing w:after="0" w:line="240" w:lineRule="auto"/>
        <w:ind w:right="-810"/>
        <w:rPr>
          <w:b/>
        </w:rPr>
      </w:pPr>
      <w:r>
        <w:t xml:space="preserve">No objections </w:t>
      </w:r>
    </w:p>
    <w:p w:rsidR="007931E7" w:rsidRDefault="003E6535">
      <w:pPr>
        <w:numPr>
          <w:ilvl w:val="2"/>
          <w:numId w:val="10"/>
        </w:numPr>
        <w:spacing w:after="0" w:line="240" w:lineRule="auto"/>
        <w:ind w:right="-810"/>
        <w:rPr>
          <w:b/>
        </w:rPr>
      </w:pPr>
      <w:r>
        <w:t>No abstentions</w:t>
      </w:r>
    </w:p>
    <w:p w:rsidR="007931E7" w:rsidRDefault="003E6535">
      <w:pPr>
        <w:numPr>
          <w:ilvl w:val="2"/>
          <w:numId w:val="10"/>
        </w:numPr>
        <w:spacing w:after="0" w:line="240" w:lineRule="auto"/>
      </w:pPr>
      <w:r>
        <w:t xml:space="preserve">Meeting adjourned at 9:15 pm </w:t>
      </w:r>
    </w:p>
    <w:p w:rsidR="007931E7" w:rsidRDefault="003E6535">
      <w:pPr>
        <w:rPr>
          <w:color w:val="000000"/>
        </w:rPr>
      </w:pPr>
      <w:r>
        <w:t xml:space="preserve">     </w:t>
      </w:r>
    </w:p>
    <w:sectPr w:rsidR="007931E7" w:rsidSect="007931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E7" w:rsidRDefault="007931E7" w:rsidP="007931E7">
      <w:pPr>
        <w:spacing w:after="0" w:line="240" w:lineRule="auto"/>
      </w:pPr>
      <w:r>
        <w:separator/>
      </w:r>
    </w:p>
  </w:endnote>
  <w:endnote w:type="continuationSeparator" w:id="0">
    <w:p w:rsidR="007931E7" w:rsidRDefault="007931E7" w:rsidP="0079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E7" w:rsidRDefault="007931E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color w:val="000000"/>
      </w:rPr>
      <w:fldChar w:fldCharType="begin"/>
    </w:r>
    <w:r w:rsidR="003E6535">
      <w:rPr>
        <w:color w:val="000000"/>
      </w:rPr>
      <w:instrText>PAGE</w:instrText>
    </w:r>
    <w:r w:rsidR="003E6535">
      <w:rPr>
        <w:color w:val="000000"/>
      </w:rPr>
      <w:fldChar w:fldCharType="separate"/>
    </w:r>
    <w:r w:rsidR="003E6535">
      <w:rPr>
        <w:noProof/>
        <w:color w:val="000000"/>
      </w:rPr>
      <w:t>1</w:t>
    </w:r>
    <w:r>
      <w:rPr>
        <w:color w:val="000000"/>
      </w:rPr>
      <w:fldChar w:fldCharType="end"/>
    </w:r>
    <w:r w:rsidR="003E6535">
      <w:rPr>
        <w:b/>
        <w:color w:val="000000"/>
      </w:rPr>
      <w:t xml:space="preserve"> | </w:t>
    </w:r>
    <w:r w:rsidR="003E6535">
      <w:rPr>
        <w:color w:val="7F7F7F"/>
      </w:rPr>
      <w:t>Page</w:t>
    </w:r>
  </w:p>
  <w:p w:rsidR="007931E7" w:rsidRDefault="00793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E7" w:rsidRDefault="003E653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tab/>
    </w:r>
    <w:r w:rsidR="007931E7">
      <w:rPr>
        <w:color w:val="000000"/>
      </w:rPr>
      <w:fldChar w:fldCharType="begin"/>
    </w:r>
    <w:r>
      <w:rPr>
        <w:color w:val="000000"/>
      </w:rPr>
      <w:instrText>PAGE</w:instrText>
    </w:r>
    <w:r w:rsidR="007931E7"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:rsidR="007931E7" w:rsidRDefault="00793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E7" w:rsidRDefault="007931E7" w:rsidP="007931E7">
      <w:pPr>
        <w:spacing w:after="0" w:line="240" w:lineRule="auto"/>
      </w:pPr>
      <w:r>
        <w:separator/>
      </w:r>
    </w:p>
  </w:footnote>
  <w:footnote w:type="continuationSeparator" w:id="0">
    <w:p w:rsidR="007931E7" w:rsidRDefault="007931E7" w:rsidP="0079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E7" w:rsidRDefault="003E653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  <w:r>
      <w:t xml:space="preserve">     </w:t>
    </w:r>
  </w:p>
  <w:tbl>
    <w:tblPr>
      <w:tblStyle w:val="a1"/>
      <w:tblW w:w="9360" w:type="dxa"/>
      <w:tblBorders>
        <w:bottom w:val="single" w:sz="18" w:space="0" w:color="808080"/>
        <w:insideV w:val="single" w:sz="18" w:space="0" w:color="808080"/>
      </w:tblBorders>
      <w:tblLayout w:type="fixed"/>
      <w:tblLook w:val="0000"/>
    </w:tblPr>
    <w:tblGrid>
      <w:gridCol w:w="6514"/>
      <w:gridCol w:w="2846"/>
    </w:tblGrid>
    <w:tr w:rsidR="007931E7">
      <w:trPr>
        <w:trHeight w:val="280"/>
      </w:trPr>
      <w:tc>
        <w:tcPr>
          <w:tcW w:w="6514" w:type="dxa"/>
          <w:tcBorders>
            <w:bottom w:val="single" w:sz="18" w:space="0" w:color="808080"/>
          </w:tcBorders>
        </w:tcPr>
        <w:p w:rsidR="007931E7" w:rsidRDefault="003E65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noProof/>
              <w:color w:val="000000"/>
              <w:sz w:val="36"/>
              <w:szCs w:val="36"/>
            </w:rPr>
            <w:drawing>
              <wp:inline distT="0" distB="0" distL="0" distR="0">
                <wp:extent cx="1951187" cy="666433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187" cy="666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6" w:type="dxa"/>
          <w:tcBorders>
            <w:bottom w:val="single" w:sz="18" w:space="0" w:color="808080"/>
          </w:tcBorders>
        </w:tcPr>
        <w:p w:rsidR="007931E7" w:rsidRDefault="003E65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Cambria" w:hAnsi="Cambria" w:cs="Cambria"/>
              <w:b/>
              <w:color w:val="4F81BD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color w:val="4F81BD"/>
              <w:sz w:val="32"/>
              <w:szCs w:val="32"/>
            </w:rPr>
            <w:t>December 2019 Board Meeting Minutes (cont.)</w:t>
          </w:r>
        </w:p>
      </w:tc>
    </w:tr>
  </w:tbl>
  <w:p w:rsidR="007931E7" w:rsidRDefault="00793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E7" w:rsidRDefault="003E65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190961" cy="74832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961" cy="748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FD0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hAnsi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04E1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hAnsi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D7C50"/>
    <w:multiLevelType w:val="multilevel"/>
    <w:tmpl w:val="000000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/>
      </w:rPr>
    </w:lvl>
  </w:abstractNum>
  <w:abstractNum w:abstractNumId="3">
    <w:nsid w:val="24FC189E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/>
        <w:b w:val="0"/>
        <w:strike w:val="0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hAnsi="Noto Sans Symbols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731B8E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5">
    <w:nsid w:val="555310AB"/>
    <w:multiLevelType w:val="multilevel"/>
    <w:tmpl w:val="00000000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hAnsi="Noto Sans Symbols"/>
        <w:b w:val="0"/>
      </w:rPr>
    </w:lvl>
    <w:lvl w:ilvl="1">
      <w:start w:val="1"/>
      <w:numFmt w:val="bullet"/>
      <w:lvlText w:val="●"/>
      <w:lvlJc w:val="left"/>
      <w:pPr>
        <w:ind w:left="810" w:hanging="360"/>
      </w:pPr>
      <w:rPr>
        <w:rFonts w:ascii="Noto Sans Symbols" w:hAnsi="Noto Sans Symbols"/>
        <w:b w:val="0"/>
      </w:rPr>
    </w:lvl>
    <w:lvl w:ilvl="2">
      <w:start w:val="1"/>
      <w:numFmt w:val="bullet"/>
      <w:lvlText w:val="●"/>
      <w:lvlJc w:val="left"/>
      <w:pPr>
        <w:ind w:left="1530" w:hanging="180"/>
      </w:pPr>
      <w:rPr>
        <w:rFonts w:ascii="Noto Sans Symbols" w:hAnsi="Noto Sans Symbols"/>
        <w:b w:val="0"/>
      </w:r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3822FD3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7">
    <w:nsid w:val="711F77A9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8">
    <w:nsid w:val="71884514"/>
    <w:multiLevelType w:val="multilevel"/>
    <w:tmpl w:val="00000000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25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lowerRoman"/>
      <w:lvlText w:val="%6."/>
      <w:lvlJc w:val="right"/>
      <w:pPr>
        <w:ind w:left="3690" w:hanging="18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5130" w:hanging="360"/>
      </w:pPr>
    </w:lvl>
    <w:lvl w:ilvl="8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7DE04100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1E7"/>
    <w:rsid w:val="003E6535"/>
    <w:rsid w:val="0079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47"/>
  </w:style>
  <w:style w:type="paragraph" w:styleId="Heading1">
    <w:name w:val="heading 1"/>
    <w:basedOn w:val="Normal1"/>
    <w:next w:val="Normal1"/>
    <w:rsid w:val="006C6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6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6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C6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6FB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6F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31E7"/>
  </w:style>
  <w:style w:type="paragraph" w:styleId="Title">
    <w:name w:val="Title"/>
    <w:basedOn w:val="Normal1"/>
    <w:next w:val="Normal1"/>
    <w:rsid w:val="006C6F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6C6FB9"/>
  </w:style>
  <w:style w:type="paragraph" w:styleId="Subtitle">
    <w:name w:val="Subtitle"/>
    <w:basedOn w:val="Normal"/>
    <w:next w:val="Normal"/>
    <w:rsid w:val="007931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6FB9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B8"/>
  </w:style>
  <w:style w:type="paragraph" w:styleId="Footer">
    <w:name w:val="footer"/>
    <w:basedOn w:val="Normal"/>
    <w:link w:val="FooterChar"/>
    <w:uiPriority w:val="99"/>
    <w:unhideWhenUsed/>
    <w:rsid w:val="00B9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B8"/>
  </w:style>
  <w:style w:type="paragraph" w:styleId="ListParagraph">
    <w:name w:val="List Paragraph"/>
    <w:basedOn w:val="Normal"/>
    <w:uiPriority w:val="34"/>
    <w:qFormat/>
    <w:rsid w:val="00732DF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39"/>
    <w:rPr>
      <w:rFonts w:ascii="Tahoma" w:hAnsi="Tahoma" w:cs="Tahoma"/>
      <w:sz w:val="16"/>
      <w:szCs w:val="16"/>
    </w:rPr>
  </w:style>
  <w:style w:type="table" w:customStyle="1" w:styleId="a0">
    <w:basedOn w:val="TableNormal"/>
    <w:rsid w:val="00754420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981E11"/>
    <w:rPr>
      <w:i/>
      <w:iCs/>
    </w:rPr>
  </w:style>
  <w:style w:type="table" w:customStyle="1" w:styleId="a1">
    <w:basedOn w:val="TableNormal"/>
    <w:rsid w:val="007931E7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XejHehxfnK6r31abqXjmY9/4g==">AMUW2mWvO3HFWEjLo/YUg1WmWxrg/+AN6lJUQQaPr64bllXqxCOMsZEWQyZDPjLTikZwkylIaT7BfyO4QOZneWIWuQ89Hp4Nwv1octinhdjgvjUO65pcswI=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Jones</dc:creator>
  <cp:lastModifiedBy>cassandraq</cp:lastModifiedBy>
  <cp:revision>2</cp:revision>
  <dcterms:created xsi:type="dcterms:W3CDTF">2020-01-22T14:15:00Z</dcterms:created>
  <dcterms:modified xsi:type="dcterms:W3CDTF">2020-01-22T14:15:00Z</dcterms:modified>
</cp:coreProperties>
</file>